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702D" w14:textId="54818619" w:rsidR="001D61A3" w:rsidRPr="00A504DC" w:rsidRDefault="001E129F" w:rsidP="001D61A3">
      <w:pPr>
        <w:ind w:left="1416" w:firstLine="2"/>
        <w:rPr>
          <w:rFonts w:cs="Arial"/>
          <w:b/>
          <w:bCs/>
          <w:sz w:val="28"/>
          <w:szCs w:val="24"/>
        </w:rPr>
      </w:pPr>
      <w:r w:rsidRPr="00A504DC">
        <w:rPr>
          <w:rFonts w:cs="Arial"/>
          <w:b/>
          <w:bCs/>
          <w:sz w:val="28"/>
          <w:szCs w:val="24"/>
        </w:rPr>
        <w:t>2.5</w:t>
      </w:r>
      <w:r w:rsidR="001D61A3" w:rsidRPr="00A504DC">
        <w:rPr>
          <w:rFonts w:cs="Arial"/>
          <w:b/>
          <w:bCs/>
          <w:sz w:val="28"/>
          <w:szCs w:val="24"/>
        </w:rPr>
        <w:tab/>
      </w:r>
      <w:r w:rsidR="00CB7C63">
        <w:rPr>
          <w:rFonts w:cs="Arial"/>
          <w:b/>
          <w:bCs/>
          <w:sz w:val="28"/>
          <w:szCs w:val="24"/>
        </w:rPr>
        <w:t>HACCP en kruisbesmetting</w:t>
      </w:r>
    </w:p>
    <w:p w14:paraId="50B0702E" w14:textId="77777777" w:rsidR="001D61A3" w:rsidRPr="00A504DC" w:rsidRDefault="001D61A3" w:rsidP="001D61A3">
      <w:pPr>
        <w:ind w:left="1416" w:firstLine="708"/>
        <w:rPr>
          <w:rFonts w:cs="Arial"/>
          <w:b/>
          <w:bCs/>
          <w:sz w:val="28"/>
          <w:szCs w:val="24"/>
        </w:rPr>
      </w:pPr>
    </w:p>
    <w:p w14:paraId="50B0702F" w14:textId="77777777" w:rsidR="001D61A3" w:rsidRPr="00A504DC" w:rsidRDefault="001D61A3" w:rsidP="001D61A3">
      <w:pPr>
        <w:ind w:left="1416" w:firstLine="708"/>
        <w:rPr>
          <w:rFonts w:cs="Arial"/>
          <w:b/>
          <w:bCs/>
          <w:szCs w:val="24"/>
        </w:rPr>
      </w:pPr>
      <w:r w:rsidRPr="00A504DC">
        <w:rPr>
          <w:rFonts w:cs="Arial"/>
          <w:b/>
          <w:bCs/>
          <w:szCs w:val="24"/>
        </w:rPr>
        <w:t>Kwaliteitscontrole</w:t>
      </w:r>
    </w:p>
    <w:p w14:paraId="50B07031" w14:textId="48BD4AED" w:rsidR="001D61A3" w:rsidRDefault="00AD5B28" w:rsidP="001D61A3">
      <w:pPr>
        <w:ind w:left="2160"/>
        <w:rPr>
          <w:rFonts w:cs="Arial"/>
          <w:bCs/>
          <w:szCs w:val="24"/>
        </w:rPr>
      </w:pPr>
      <w:r w:rsidRPr="00AD5B28">
        <w:rPr>
          <w:rFonts w:cs="Arial"/>
          <w:bCs/>
          <w:szCs w:val="24"/>
        </w:rPr>
        <w:t>Als je een product maakt, controleer je of je veilig en hygiënisch werkt. Je let als eerste op de kwaliteit van de ingrediënten. Je moet op de juiste temperatuur bewaren</w:t>
      </w:r>
      <w:r w:rsidR="00C65CDD">
        <w:rPr>
          <w:rFonts w:cs="Arial"/>
          <w:bCs/>
          <w:szCs w:val="24"/>
        </w:rPr>
        <w:t xml:space="preserve"> en h</w:t>
      </w:r>
      <w:r w:rsidRPr="00AD5B28">
        <w:rPr>
          <w:rFonts w:cs="Arial"/>
          <w:bCs/>
          <w:szCs w:val="24"/>
        </w:rPr>
        <w:t>et product moet goed verpakt worden.</w:t>
      </w:r>
    </w:p>
    <w:p w14:paraId="12C55FED" w14:textId="77777777" w:rsidR="00AD5B28" w:rsidRPr="00A504DC" w:rsidRDefault="00AD5B28" w:rsidP="001D61A3">
      <w:pPr>
        <w:ind w:left="2160"/>
        <w:rPr>
          <w:rFonts w:cs="Arial"/>
          <w:bCs/>
          <w:szCs w:val="24"/>
        </w:rPr>
      </w:pPr>
    </w:p>
    <w:p w14:paraId="50B07032" w14:textId="77777777" w:rsidR="001D61A3" w:rsidRPr="00A504DC" w:rsidRDefault="001D61A3" w:rsidP="001D61A3">
      <w:pPr>
        <w:tabs>
          <w:tab w:val="left" w:pos="6840"/>
        </w:tabs>
        <w:ind w:left="2160"/>
        <w:rPr>
          <w:rFonts w:cs="Arial"/>
          <w:b/>
          <w:szCs w:val="24"/>
        </w:rPr>
      </w:pPr>
      <w:r w:rsidRPr="00A504DC">
        <w:rPr>
          <w:rFonts w:cs="Arial"/>
          <w:b/>
          <w:szCs w:val="24"/>
        </w:rPr>
        <w:t>HACCP</w:t>
      </w:r>
    </w:p>
    <w:p w14:paraId="670AA3ED" w14:textId="42A6A5D5" w:rsidR="006D1C4D" w:rsidRDefault="001D61A3" w:rsidP="001D61A3">
      <w:pPr>
        <w:ind w:left="2160"/>
        <w:rPr>
          <w:rFonts w:cs="Arial"/>
          <w:bCs/>
          <w:szCs w:val="24"/>
        </w:rPr>
      </w:pPr>
      <w:r w:rsidRPr="00A504DC">
        <w:rPr>
          <w:rFonts w:cs="Arial"/>
          <w:bCs/>
          <w:szCs w:val="24"/>
        </w:rPr>
        <w:t xml:space="preserve">In een bedrijf waar heel veel mensen aan een product werken is </w:t>
      </w:r>
      <w:r w:rsidR="006D1C4D">
        <w:rPr>
          <w:rFonts w:cs="Arial"/>
          <w:bCs/>
          <w:szCs w:val="24"/>
        </w:rPr>
        <w:t>voedselveiligheid</w:t>
      </w:r>
      <w:r w:rsidR="00775A1F">
        <w:rPr>
          <w:rFonts w:cs="Arial"/>
          <w:bCs/>
          <w:szCs w:val="24"/>
        </w:rPr>
        <w:t xml:space="preserve"> lastig te controleren</w:t>
      </w:r>
      <w:r w:rsidRPr="00A504DC">
        <w:rPr>
          <w:rFonts w:cs="Arial"/>
          <w:bCs/>
          <w:szCs w:val="24"/>
        </w:rPr>
        <w:t xml:space="preserve">. </w:t>
      </w:r>
      <w:r w:rsidR="00775A1F">
        <w:rPr>
          <w:rFonts w:cs="Arial"/>
          <w:bCs/>
          <w:szCs w:val="24"/>
        </w:rPr>
        <w:t>I</w:t>
      </w:r>
      <w:r w:rsidRPr="00A504DC">
        <w:rPr>
          <w:rFonts w:cs="Arial"/>
          <w:bCs/>
          <w:szCs w:val="24"/>
        </w:rPr>
        <w:t xml:space="preserve">edereen </w:t>
      </w:r>
      <w:r w:rsidR="00775A1F">
        <w:rPr>
          <w:rFonts w:cs="Arial"/>
          <w:bCs/>
          <w:szCs w:val="24"/>
        </w:rPr>
        <w:t xml:space="preserve">moet weten waar </w:t>
      </w:r>
      <w:r w:rsidR="00876AF3">
        <w:rPr>
          <w:rFonts w:cs="Arial"/>
          <w:bCs/>
          <w:szCs w:val="24"/>
        </w:rPr>
        <w:t>hi</w:t>
      </w:r>
      <w:r w:rsidR="00570F94">
        <w:rPr>
          <w:rFonts w:cs="Arial"/>
          <w:bCs/>
          <w:szCs w:val="24"/>
        </w:rPr>
        <w:t>j</w:t>
      </w:r>
      <w:r w:rsidR="00775A1F">
        <w:rPr>
          <w:rFonts w:cs="Arial"/>
          <w:bCs/>
          <w:szCs w:val="24"/>
        </w:rPr>
        <w:t xml:space="preserve"> </w:t>
      </w:r>
      <w:r w:rsidRPr="00A504DC">
        <w:rPr>
          <w:rFonts w:cs="Arial"/>
          <w:bCs/>
          <w:szCs w:val="24"/>
        </w:rPr>
        <w:t>verantwoordelijk voor is.</w:t>
      </w:r>
      <w:r w:rsidR="00775A1F">
        <w:rPr>
          <w:rFonts w:cs="Arial"/>
          <w:bCs/>
          <w:szCs w:val="24"/>
        </w:rPr>
        <w:t xml:space="preserve"> </w:t>
      </w:r>
    </w:p>
    <w:p w14:paraId="326CB212" w14:textId="553B6434" w:rsidR="00C21BC1" w:rsidRPr="00C21BC1" w:rsidRDefault="002254E8" w:rsidP="00C21BC1">
      <w:pPr>
        <w:ind w:left="2160" w:hanging="2160"/>
        <w:rPr>
          <w:rFonts w:cs="Arial"/>
          <w:bCs/>
          <w:szCs w:val="24"/>
        </w:rPr>
      </w:pPr>
      <w:r w:rsidRPr="00A504DC">
        <w:rPr>
          <w:rFonts w:cs="Arial"/>
          <w:bCs/>
          <w:i/>
          <w:iCs/>
          <w:sz w:val="20"/>
          <w:szCs w:val="24"/>
        </w:rPr>
        <w:t>HACCP</w:t>
      </w:r>
      <w:r w:rsidRPr="00A504DC">
        <w:rPr>
          <w:rFonts w:cs="Arial"/>
          <w:bCs/>
          <w:szCs w:val="24"/>
        </w:rPr>
        <w:tab/>
      </w:r>
      <w:r w:rsidR="00775A1F">
        <w:rPr>
          <w:rFonts w:cs="Arial"/>
          <w:bCs/>
          <w:szCs w:val="24"/>
        </w:rPr>
        <w:t>Daa</w:t>
      </w:r>
      <w:r w:rsidR="006D1C4D">
        <w:rPr>
          <w:rFonts w:cs="Arial"/>
          <w:bCs/>
          <w:szCs w:val="24"/>
        </w:rPr>
        <w:t>rom</w:t>
      </w:r>
      <w:r w:rsidR="00775A1F">
        <w:rPr>
          <w:rFonts w:cs="Arial"/>
          <w:bCs/>
          <w:szCs w:val="24"/>
        </w:rPr>
        <w:t xml:space="preserve"> </w:t>
      </w:r>
      <w:r w:rsidR="006D1C4D">
        <w:rPr>
          <w:rFonts w:cs="Arial"/>
          <w:bCs/>
          <w:szCs w:val="24"/>
        </w:rPr>
        <w:t>moeten bedrijven</w:t>
      </w:r>
      <w:r w:rsidR="00775A1F">
        <w:rPr>
          <w:rFonts w:cs="Arial"/>
          <w:bCs/>
          <w:szCs w:val="24"/>
        </w:rPr>
        <w:t xml:space="preserve"> </w:t>
      </w:r>
      <w:r w:rsidR="00775A1F" w:rsidRPr="00A504DC">
        <w:rPr>
          <w:rFonts w:cs="Arial"/>
          <w:bCs/>
          <w:szCs w:val="24"/>
        </w:rPr>
        <w:t>HACCP</w:t>
      </w:r>
      <w:r w:rsidR="006D1C4D">
        <w:rPr>
          <w:rFonts w:cs="Arial"/>
          <w:bCs/>
          <w:szCs w:val="24"/>
        </w:rPr>
        <w:t xml:space="preserve"> toepassen</w:t>
      </w:r>
      <w:r w:rsidR="00775A1F">
        <w:rPr>
          <w:rFonts w:cs="Arial"/>
          <w:bCs/>
          <w:szCs w:val="24"/>
        </w:rPr>
        <w:t xml:space="preserve">. </w:t>
      </w:r>
      <w:r w:rsidR="00F35B83">
        <w:rPr>
          <w:rFonts w:cs="Arial"/>
          <w:bCs/>
          <w:szCs w:val="24"/>
        </w:rPr>
        <w:t>Dat</w:t>
      </w:r>
      <w:r w:rsidR="00C21BC1" w:rsidRPr="00C21BC1">
        <w:rPr>
          <w:rFonts w:cs="Arial"/>
          <w:bCs/>
          <w:szCs w:val="24"/>
        </w:rPr>
        <w:t xml:space="preserve"> is een </w:t>
      </w:r>
      <w:r w:rsidR="00C21BC1" w:rsidRPr="000C514A">
        <w:rPr>
          <w:rFonts w:cs="Arial"/>
          <w:bCs/>
          <w:szCs w:val="24"/>
          <w:u w:val="single"/>
        </w:rPr>
        <w:t>controlesysteem</w:t>
      </w:r>
      <w:r w:rsidR="00C21BC1" w:rsidRPr="00C21BC1">
        <w:rPr>
          <w:rFonts w:cs="Arial"/>
          <w:bCs/>
          <w:szCs w:val="24"/>
        </w:rPr>
        <w:t xml:space="preserve"> om </w:t>
      </w:r>
      <w:r w:rsidR="003756A7">
        <w:rPr>
          <w:rFonts w:cs="Arial"/>
          <w:bCs/>
          <w:szCs w:val="24"/>
        </w:rPr>
        <w:t xml:space="preserve">op te letten bij </w:t>
      </w:r>
      <w:r w:rsidR="00B02962">
        <w:rPr>
          <w:rFonts w:cs="Arial"/>
          <w:bCs/>
          <w:szCs w:val="24"/>
        </w:rPr>
        <w:t>momenten</w:t>
      </w:r>
      <w:r w:rsidR="00C21BC1" w:rsidRPr="00C21BC1">
        <w:rPr>
          <w:rFonts w:cs="Arial"/>
          <w:bCs/>
          <w:szCs w:val="24"/>
        </w:rPr>
        <w:t xml:space="preserve"> waar het fout kan gaan met de </w:t>
      </w:r>
      <w:r w:rsidR="00C21BC1" w:rsidRPr="00963175">
        <w:rPr>
          <w:rFonts w:cs="Arial"/>
          <w:bCs/>
          <w:szCs w:val="24"/>
          <w:u w:val="single"/>
        </w:rPr>
        <w:t>hygiëne</w:t>
      </w:r>
      <w:r w:rsidR="00C21BC1" w:rsidRPr="00C21BC1">
        <w:rPr>
          <w:rFonts w:cs="Arial"/>
          <w:bCs/>
          <w:szCs w:val="24"/>
        </w:rPr>
        <w:t xml:space="preserve"> en </w:t>
      </w:r>
      <w:r w:rsidR="00C21BC1" w:rsidRPr="00963175">
        <w:rPr>
          <w:rFonts w:cs="Arial"/>
          <w:bCs/>
          <w:szCs w:val="24"/>
          <w:u w:val="single"/>
        </w:rPr>
        <w:t>voedselveiligheid</w:t>
      </w:r>
      <w:r w:rsidR="003756A7">
        <w:rPr>
          <w:rFonts w:cs="Arial"/>
          <w:bCs/>
          <w:szCs w:val="24"/>
        </w:rPr>
        <w:t>.</w:t>
      </w:r>
      <w:r w:rsidR="00C21BC1" w:rsidRPr="00C21BC1">
        <w:rPr>
          <w:rFonts w:cs="Arial"/>
          <w:bCs/>
          <w:szCs w:val="24"/>
        </w:rPr>
        <w:t xml:space="preserve"> En als het nodig is in te grijpen.</w:t>
      </w:r>
    </w:p>
    <w:p w14:paraId="6670E71C" w14:textId="07075E7D" w:rsidR="00E46510" w:rsidRDefault="009028FE" w:rsidP="00E46510">
      <w:pPr>
        <w:ind w:left="2160" w:hanging="2160"/>
        <w:rPr>
          <w:rFonts w:cs="Arial"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F7B703" wp14:editId="4AEB6EEB">
            <wp:simplePos x="0" y="0"/>
            <wp:positionH relativeFrom="column">
              <wp:posOffset>4421505</wp:posOffset>
            </wp:positionH>
            <wp:positionV relativeFrom="paragraph">
              <wp:posOffset>9525</wp:posOffset>
            </wp:positionV>
            <wp:extent cx="1650365" cy="1534160"/>
            <wp:effectExtent l="0" t="0" r="6985" b="8890"/>
            <wp:wrapTight wrapText="bothSides">
              <wp:wrapPolygon edited="0">
                <wp:start x="0" y="0"/>
                <wp:lineTo x="0" y="21457"/>
                <wp:lineTo x="21442" y="21457"/>
                <wp:lineTo x="21442" y="0"/>
                <wp:lineTo x="0" y="0"/>
              </wp:wrapPolygon>
            </wp:wrapTight>
            <wp:docPr id="3" name="Afbeelding 3" descr="FAVV - Bewaring van levensmidd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V - Bewaring van levensmiddel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ACB8A" w14:textId="495B8A94" w:rsidR="009028FE" w:rsidRPr="00A504DC" w:rsidRDefault="00E2639C" w:rsidP="009028FE">
      <w:pPr>
        <w:tabs>
          <w:tab w:val="left" w:pos="6840"/>
        </w:tabs>
        <w:ind w:left="2160"/>
        <w:rPr>
          <w:rFonts w:cs="Arial"/>
          <w:bCs/>
          <w:i/>
          <w:sz w:val="20"/>
        </w:rPr>
      </w:pPr>
      <w:r>
        <w:rPr>
          <w:rFonts w:cs="Arial"/>
          <w:bCs/>
          <w:szCs w:val="24"/>
        </w:rPr>
        <w:t>Onder HACCP valt bijvoorbeeld</w:t>
      </w:r>
      <w:r w:rsidR="00C35CD9">
        <w:rPr>
          <w:rFonts w:cs="Arial"/>
          <w:bCs/>
          <w:szCs w:val="24"/>
        </w:rPr>
        <w:t>:</w:t>
      </w:r>
      <w:r w:rsidR="002C7DDB">
        <w:rPr>
          <w:rFonts w:cs="Arial"/>
          <w:bCs/>
          <w:szCs w:val="24"/>
        </w:rPr>
        <w:t xml:space="preserve"> </w:t>
      </w:r>
      <w:r w:rsidR="00E44300">
        <w:rPr>
          <w:rFonts w:cs="Arial"/>
          <w:bCs/>
          <w:szCs w:val="24"/>
        </w:rPr>
        <w:br/>
      </w:r>
      <w:r>
        <w:rPr>
          <w:rFonts w:cs="Arial"/>
          <w:bCs/>
          <w:szCs w:val="24"/>
        </w:rPr>
        <w:br/>
      </w:r>
      <w:r w:rsidR="00C35CD9">
        <w:rPr>
          <w:rFonts w:cs="Arial"/>
          <w:bCs/>
          <w:szCs w:val="24"/>
        </w:rPr>
        <w:t>R</w:t>
      </w:r>
      <w:r w:rsidR="002C7DDB">
        <w:rPr>
          <w:rFonts w:cs="Arial"/>
          <w:bCs/>
          <w:szCs w:val="24"/>
        </w:rPr>
        <w:t>estjes voedsel coderen</w:t>
      </w:r>
      <w:r w:rsidR="004500D9">
        <w:rPr>
          <w:rFonts w:cs="Arial"/>
          <w:bCs/>
          <w:szCs w:val="24"/>
        </w:rPr>
        <w:t xml:space="preserve"> en op juiste plaats bewaren</w:t>
      </w:r>
      <w:r w:rsidR="00F07129">
        <w:rPr>
          <w:rFonts w:cs="Arial"/>
          <w:bCs/>
          <w:szCs w:val="24"/>
        </w:rPr>
        <w:t xml:space="preserve">; </w:t>
      </w:r>
      <w:r>
        <w:rPr>
          <w:rFonts w:cs="Arial"/>
          <w:bCs/>
          <w:szCs w:val="24"/>
        </w:rPr>
        <w:br/>
      </w:r>
      <w:r w:rsidR="00C35CD9">
        <w:rPr>
          <w:rFonts w:cs="Arial"/>
          <w:bCs/>
          <w:szCs w:val="24"/>
        </w:rPr>
        <w:t>D</w:t>
      </w:r>
      <w:r w:rsidR="00F07129">
        <w:rPr>
          <w:rFonts w:cs="Arial"/>
          <w:bCs/>
          <w:szCs w:val="24"/>
        </w:rPr>
        <w:t xml:space="preserve">e koelkast temperatuur controleren; </w:t>
      </w:r>
      <w:r w:rsidR="00C35CD9">
        <w:rPr>
          <w:rFonts w:cs="Arial"/>
          <w:bCs/>
          <w:szCs w:val="24"/>
        </w:rPr>
        <w:t>M</w:t>
      </w:r>
      <w:r w:rsidR="008F5645">
        <w:rPr>
          <w:rFonts w:cs="Arial"/>
          <w:bCs/>
          <w:szCs w:val="24"/>
        </w:rPr>
        <w:t>ateriaal wat gebruikt is voor rauw vlees direct reinigen.</w:t>
      </w:r>
      <w:r w:rsidR="00580F55">
        <w:rPr>
          <w:rFonts w:cs="Arial"/>
          <w:bCs/>
          <w:szCs w:val="24"/>
        </w:rPr>
        <w:t xml:space="preserve"> </w:t>
      </w:r>
      <w:r w:rsidR="00FE6E58">
        <w:rPr>
          <w:rFonts w:cs="Arial"/>
          <w:bCs/>
          <w:szCs w:val="24"/>
        </w:rPr>
        <w:br/>
      </w:r>
      <w:r w:rsidR="009028FE" w:rsidRPr="00A504DC">
        <w:rPr>
          <w:rFonts w:cs="Arial"/>
          <w:bCs/>
          <w:i/>
          <w:sz w:val="20"/>
        </w:rPr>
        <w:tab/>
        <w:t xml:space="preserve">*HACCP controle </w:t>
      </w:r>
    </w:p>
    <w:p w14:paraId="4CBF2D32" w14:textId="77777777" w:rsidR="009028FE" w:rsidRPr="00A504DC" w:rsidRDefault="009028FE" w:rsidP="009028FE">
      <w:pPr>
        <w:tabs>
          <w:tab w:val="left" w:pos="6840"/>
        </w:tabs>
        <w:ind w:left="2160"/>
        <w:rPr>
          <w:rFonts w:cs="Arial"/>
          <w:bCs/>
          <w:i/>
          <w:sz w:val="20"/>
        </w:rPr>
      </w:pPr>
      <w:r w:rsidRPr="00A504DC">
        <w:rPr>
          <w:rFonts w:cs="Arial"/>
          <w:bCs/>
          <w:i/>
          <w:sz w:val="20"/>
        </w:rPr>
        <w:tab/>
        <w:t xml:space="preserve"> koelkast temperatuur</w:t>
      </w:r>
    </w:p>
    <w:p w14:paraId="5E718666" w14:textId="5D35BC9E" w:rsidR="009028FE" w:rsidRPr="009028FE" w:rsidRDefault="00FE6E58" w:rsidP="00E46510">
      <w:pPr>
        <w:ind w:left="2160" w:hanging="36"/>
        <w:rPr>
          <w:rFonts w:cs="Arial"/>
          <w:b/>
          <w:szCs w:val="24"/>
        </w:rPr>
      </w:pPr>
      <w:r>
        <w:rPr>
          <w:rFonts w:cs="Arial"/>
          <w:bCs/>
          <w:szCs w:val="24"/>
        </w:rPr>
        <w:br/>
      </w:r>
      <w:proofErr w:type="spellStart"/>
      <w:r w:rsidR="009028FE">
        <w:rPr>
          <w:rFonts w:cs="Arial"/>
          <w:b/>
          <w:szCs w:val="24"/>
        </w:rPr>
        <w:t>Fifo</w:t>
      </w:r>
      <w:proofErr w:type="spellEnd"/>
    </w:p>
    <w:p w14:paraId="5B878F1D" w14:textId="0B8F3FBB" w:rsidR="00AE4E81" w:rsidRDefault="007F2E8D" w:rsidP="00E46510">
      <w:pPr>
        <w:ind w:left="2160" w:hanging="36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Ook de </w:t>
      </w:r>
      <w:proofErr w:type="spellStart"/>
      <w:r>
        <w:rPr>
          <w:rFonts w:cs="Arial"/>
          <w:bCs/>
          <w:szCs w:val="24"/>
        </w:rPr>
        <w:t>fifo</w:t>
      </w:r>
      <w:proofErr w:type="spellEnd"/>
      <w:r>
        <w:rPr>
          <w:rFonts w:cs="Arial"/>
          <w:bCs/>
          <w:szCs w:val="24"/>
        </w:rPr>
        <w:t xml:space="preserve"> regeling valt </w:t>
      </w:r>
      <w:r w:rsidR="00A34E80">
        <w:rPr>
          <w:rFonts w:cs="Arial"/>
          <w:bCs/>
          <w:szCs w:val="24"/>
        </w:rPr>
        <w:t>onder HACCP.</w:t>
      </w:r>
    </w:p>
    <w:p w14:paraId="47208EA1" w14:textId="04296E87" w:rsidR="002254E8" w:rsidRPr="00A504DC" w:rsidRDefault="00AE4E81" w:rsidP="00282F82">
      <w:pPr>
        <w:ind w:left="2160" w:hanging="2160"/>
        <w:rPr>
          <w:rFonts w:cs="Arial"/>
          <w:bCs/>
          <w:szCs w:val="24"/>
        </w:rPr>
      </w:pPr>
      <w:proofErr w:type="spellStart"/>
      <w:r>
        <w:rPr>
          <w:rFonts w:cs="Arial"/>
          <w:bCs/>
          <w:i/>
          <w:iCs/>
          <w:sz w:val="20"/>
        </w:rPr>
        <w:t>Fifo</w:t>
      </w:r>
      <w:proofErr w:type="spellEnd"/>
      <w:r w:rsidR="002E427B">
        <w:rPr>
          <w:rFonts w:cs="Arial"/>
          <w:bCs/>
          <w:i/>
          <w:iCs/>
          <w:sz w:val="20"/>
        </w:rPr>
        <w:tab/>
      </w:r>
      <w:r w:rsidR="00A34E80">
        <w:rPr>
          <w:rFonts w:cs="Arial"/>
          <w:bCs/>
          <w:szCs w:val="24"/>
        </w:rPr>
        <w:t>Dat betekent dat</w:t>
      </w:r>
      <w:r w:rsidR="002E427B">
        <w:rPr>
          <w:rFonts w:cs="Arial"/>
          <w:bCs/>
          <w:szCs w:val="24"/>
        </w:rPr>
        <w:t xml:space="preserve"> </w:t>
      </w:r>
      <w:r w:rsidR="007308A2">
        <w:rPr>
          <w:rFonts w:cs="Arial"/>
          <w:bCs/>
          <w:szCs w:val="24"/>
        </w:rPr>
        <w:t xml:space="preserve">een </w:t>
      </w:r>
      <w:r w:rsidR="002E427B">
        <w:rPr>
          <w:rFonts w:cs="Arial"/>
          <w:bCs/>
          <w:szCs w:val="24"/>
        </w:rPr>
        <w:t>product op volgorde van houdbaarheid</w:t>
      </w:r>
      <w:r w:rsidR="007165AF">
        <w:rPr>
          <w:rFonts w:cs="Arial"/>
          <w:bCs/>
          <w:szCs w:val="24"/>
        </w:rPr>
        <w:t>s-</w:t>
      </w:r>
      <w:r w:rsidR="007308A2">
        <w:rPr>
          <w:rFonts w:cs="Arial"/>
          <w:bCs/>
          <w:szCs w:val="24"/>
        </w:rPr>
        <w:br/>
      </w:r>
      <w:r w:rsidR="002E427B">
        <w:rPr>
          <w:rFonts w:cs="Arial"/>
          <w:bCs/>
          <w:szCs w:val="24"/>
        </w:rPr>
        <w:t>datum</w:t>
      </w:r>
      <w:r w:rsidR="00150F66">
        <w:rPr>
          <w:rFonts w:cs="Arial"/>
          <w:bCs/>
          <w:szCs w:val="24"/>
        </w:rPr>
        <w:t xml:space="preserve"> in de voorraad bewaard </w:t>
      </w:r>
      <w:r w:rsidR="00A34E80">
        <w:rPr>
          <w:rFonts w:cs="Arial"/>
          <w:bCs/>
          <w:szCs w:val="24"/>
        </w:rPr>
        <w:t xml:space="preserve">moet </w:t>
      </w:r>
      <w:r w:rsidR="00150F66">
        <w:rPr>
          <w:rFonts w:cs="Arial"/>
          <w:bCs/>
          <w:szCs w:val="24"/>
        </w:rPr>
        <w:t>word</w:t>
      </w:r>
      <w:r w:rsidR="00A34E80">
        <w:rPr>
          <w:rFonts w:cs="Arial"/>
          <w:bCs/>
          <w:szCs w:val="24"/>
        </w:rPr>
        <w:t>en</w:t>
      </w:r>
      <w:r w:rsidR="00150F66">
        <w:rPr>
          <w:rFonts w:cs="Arial"/>
          <w:bCs/>
          <w:szCs w:val="24"/>
        </w:rPr>
        <w:t xml:space="preserve">. </w:t>
      </w:r>
      <w:r w:rsidR="00466048">
        <w:rPr>
          <w:rFonts w:cs="Arial"/>
          <w:bCs/>
          <w:szCs w:val="24"/>
        </w:rPr>
        <w:t>Het product</w:t>
      </w:r>
      <w:r w:rsidR="009028FE">
        <w:rPr>
          <w:rFonts w:cs="Arial"/>
          <w:bCs/>
          <w:szCs w:val="24"/>
        </w:rPr>
        <w:t xml:space="preserve"> </w:t>
      </w:r>
      <w:r w:rsidR="00750BAA">
        <w:rPr>
          <w:rFonts w:cs="Arial"/>
          <w:bCs/>
          <w:szCs w:val="24"/>
        </w:rPr>
        <w:t xml:space="preserve">met de oudste datum </w:t>
      </w:r>
      <w:r w:rsidR="00552DAD">
        <w:rPr>
          <w:rFonts w:cs="Arial"/>
          <w:bCs/>
          <w:szCs w:val="24"/>
        </w:rPr>
        <w:t>staat voor</w:t>
      </w:r>
      <w:r w:rsidR="0059632F">
        <w:rPr>
          <w:rFonts w:cs="Arial"/>
          <w:bCs/>
          <w:szCs w:val="24"/>
        </w:rPr>
        <w:t xml:space="preserve">aan </w:t>
      </w:r>
      <w:r w:rsidR="00150F66">
        <w:rPr>
          <w:rFonts w:cs="Arial"/>
          <w:bCs/>
          <w:szCs w:val="24"/>
        </w:rPr>
        <w:t xml:space="preserve">moet </w:t>
      </w:r>
      <w:r w:rsidR="0059632F">
        <w:rPr>
          <w:rFonts w:cs="Arial"/>
          <w:bCs/>
          <w:szCs w:val="24"/>
        </w:rPr>
        <w:t>als</w:t>
      </w:r>
      <w:r w:rsidR="00150F66">
        <w:rPr>
          <w:rFonts w:cs="Arial"/>
          <w:bCs/>
          <w:szCs w:val="24"/>
        </w:rPr>
        <w:t xml:space="preserve"> éérst</w:t>
      </w:r>
      <w:r w:rsidR="0059632F">
        <w:rPr>
          <w:rFonts w:cs="Arial"/>
          <w:bCs/>
          <w:szCs w:val="24"/>
        </w:rPr>
        <w:t>e</w:t>
      </w:r>
      <w:r w:rsidR="00150F66">
        <w:rPr>
          <w:rFonts w:cs="Arial"/>
          <w:bCs/>
          <w:szCs w:val="24"/>
        </w:rPr>
        <w:t xml:space="preserve"> </w:t>
      </w:r>
      <w:r w:rsidR="009028FE">
        <w:rPr>
          <w:rFonts w:cs="Arial"/>
          <w:bCs/>
          <w:szCs w:val="24"/>
        </w:rPr>
        <w:t xml:space="preserve">worden </w:t>
      </w:r>
      <w:r w:rsidR="00150F66">
        <w:rPr>
          <w:rFonts w:cs="Arial"/>
          <w:bCs/>
          <w:szCs w:val="24"/>
        </w:rPr>
        <w:t>gebruikt</w:t>
      </w:r>
      <w:r w:rsidR="0059632F">
        <w:rPr>
          <w:rFonts w:cs="Arial"/>
          <w:bCs/>
          <w:szCs w:val="24"/>
        </w:rPr>
        <w:t xml:space="preserve"> of verkocht</w:t>
      </w:r>
      <w:r w:rsidR="00150F66">
        <w:rPr>
          <w:rFonts w:cs="Arial"/>
          <w:bCs/>
          <w:szCs w:val="24"/>
        </w:rPr>
        <w:t xml:space="preserve">: </w:t>
      </w:r>
      <w:r w:rsidR="00150F66" w:rsidRPr="00282F82">
        <w:rPr>
          <w:rFonts w:cs="Arial"/>
          <w:bCs/>
          <w:szCs w:val="24"/>
          <w:u w:val="single"/>
        </w:rPr>
        <w:t xml:space="preserve">First in </w:t>
      </w:r>
      <w:r w:rsidR="00282F82" w:rsidRPr="00282F82">
        <w:rPr>
          <w:rFonts w:cs="Arial"/>
          <w:bCs/>
          <w:szCs w:val="24"/>
          <w:u w:val="single"/>
        </w:rPr>
        <w:t>First out</w:t>
      </w:r>
      <w:r w:rsidR="00282F82">
        <w:rPr>
          <w:rFonts w:cs="Arial"/>
          <w:bCs/>
          <w:szCs w:val="24"/>
        </w:rPr>
        <w:t>.</w:t>
      </w:r>
      <w:r w:rsidR="00E44300">
        <w:rPr>
          <w:rFonts w:cs="Arial"/>
          <w:bCs/>
          <w:szCs w:val="24"/>
        </w:rPr>
        <w:br/>
      </w:r>
    </w:p>
    <w:p w14:paraId="50B0703A" w14:textId="749417FB" w:rsidR="001D61A3" w:rsidRPr="00135D05" w:rsidRDefault="00135D05" w:rsidP="00135D05">
      <w:pPr>
        <w:ind w:firstLine="2127"/>
        <w:rPr>
          <w:rFonts w:cs="Arial"/>
          <w:b/>
          <w:szCs w:val="24"/>
        </w:rPr>
      </w:pPr>
      <w:r>
        <w:rPr>
          <w:rFonts w:cs="Arial"/>
          <w:b/>
          <w:szCs w:val="24"/>
        </w:rPr>
        <w:t>Kruisbesmetting</w:t>
      </w:r>
    </w:p>
    <w:p w14:paraId="3E8F92D0" w14:textId="77777777" w:rsidR="00876AF3" w:rsidRDefault="001D61A3" w:rsidP="00135D05">
      <w:pPr>
        <w:ind w:left="2160" w:hanging="33"/>
        <w:rPr>
          <w:rFonts w:cs="Arial"/>
          <w:bCs/>
          <w:szCs w:val="24"/>
        </w:rPr>
      </w:pPr>
      <w:r w:rsidRPr="00A504DC">
        <w:rPr>
          <w:rFonts w:cs="Arial"/>
          <w:bCs/>
          <w:szCs w:val="24"/>
        </w:rPr>
        <w:t xml:space="preserve">Rauwe en bereide producten mogen nooit na elkaar met hetzelfde materiaal bewerkt worden. </w:t>
      </w:r>
      <w:r w:rsidR="00135D05" w:rsidRPr="00876AF3">
        <w:rPr>
          <w:rFonts w:cs="Arial"/>
          <w:bCs/>
          <w:szCs w:val="24"/>
          <w:u w:val="single"/>
        </w:rPr>
        <w:t>Micro-organismen</w:t>
      </w:r>
      <w:r w:rsidR="00135D05">
        <w:rPr>
          <w:rFonts w:cs="Arial"/>
          <w:bCs/>
          <w:szCs w:val="24"/>
        </w:rPr>
        <w:t xml:space="preserve"> kunnen </w:t>
      </w:r>
    </w:p>
    <w:p w14:paraId="268B95D6" w14:textId="17B50D78" w:rsidR="00876AF3" w:rsidRPr="00A504DC" w:rsidRDefault="00876AF3" w:rsidP="00876AF3">
      <w:pPr>
        <w:ind w:left="2160" w:hanging="2160"/>
        <w:rPr>
          <w:rFonts w:cs="Arial"/>
          <w:bCs/>
          <w:i/>
          <w:szCs w:val="24"/>
        </w:rPr>
      </w:pPr>
      <w:r w:rsidRPr="00A504DC">
        <w:rPr>
          <w:rFonts w:cs="Arial"/>
          <w:bCs/>
          <w:i/>
          <w:sz w:val="20"/>
        </w:rPr>
        <w:t>Kruisbesmetting</w:t>
      </w:r>
      <w:r w:rsidRPr="00A504DC">
        <w:rPr>
          <w:rFonts w:cs="Arial"/>
          <w:bCs/>
          <w:i/>
          <w:sz w:val="20"/>
        </w:rPr>
        <w:tab/>
      </w:r>
      <w:r w:rsidR="00135D05">
        <w:rPr>
          <w:rFonts w:cs="Arial"/>
          <w:bCs/>
          <w:szCs w:val="24"/>
        </w:rPr>
        <w:t xml:space="preserve">door dit </w:t>
      </w:r>
      <w:r w:rsidR="00135D05" w:rsidRPr="00876AF3">
        <w:rPr>
          <w:rFonts w:cs="Arial"/>
          <w:bCs/>
          <w:szCs w:val="24"/>
          <w:u w:val="single"/>
        </w:rPr>
        <w:t>contact</w:t>
      </w:r>
      <w:r w:rsidR="00135D05">
        <w:rPr>
          <w:rFonts w:cs="Arial"/>
          <w:bCs/>
          <w:szCs w:val="24"/>
        </w:rPr>
        <w:t xml:space="preserve"> op het andere product komen. Dat heet kruisbesmetting.</w:t>
      </w:r>
    </w:p>
    <w:p w14:paraId="50B0703D" w14:textId="390A8FC8" w:rsidR="001D61A3" w:rsidRPr="00A504DC" w:rsidRDefault="001D61A3" w:rsidP="00135D05">
      <w:pPr>
        <w:ind w:left="2160" w:hanging="2160"/>
        <w:rPr>
          <w:rFonts w:cs="Arial"/>
          <w:bCs/>
          <w:szCs w:val="24"/>
        </w:rPr>
      </w:pPr>
      <w:r w:rsidRPr="00A504DC">
        <w:rPr>
          <w:rFonts w:cs="Arial"/>
          <w:bCs/>
          <w:i/>
          <w:szCs w:val="24"/>
        </w:rPr>
        <w:t>.</w:t>
      </w:r>
    </w:p>
    <w:p w14:paraId="6B315E05" w14:textId="77777777" w:rsidR="00135D05" w:rsidRDefault="002254E8" w:rsidP="001D61A3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Dit gebeurt b</w:t>
      </w:r>
      <w:r w:rsidR="001D61A3" w:rsidRPr="00A504DC">
        <w:rPr>
          <w:rFonts w:cs="Arial"/>
          <w:bCs/>
          <w:szCs w:val="24"/>
        </w:rPr>
        <w:t>ijvoorbeeld</w:t>
      </w:r>
      <w:r>
        <w:rPr>
          <w:rFonts w:cs="Arial"/>
          <w:bCs/>
          <w:szCs w:val="24"/>
        </w:rPr>
        <w:t xml:space="preserve"> als je een mes </w:t>
      </w:r>
      <w:r w:rsidR="00135D05">
        <w:rPr>
          <w:rFonts w:cs="Arial"/>
          <w:bCs/>
          <w:szCs w:val="24"/>
        </w:rPr>
        <w:t xml:space="preserve">wat je </w:t>
      </w:r>
      <w:r>
        <w:rPr>
          <w:rFonts w:cs="Arial"/>
          <w:bCs/>
          <w:szCs w:val="24"/>
        </w:rPr>
        <w:t xml:space="preserve">gebruikt hebt om rauw vlees te snijden daarna </w:t>
      </w:r>
      <w:r w:rsidR="00135D05">
        <w:rPr>
          <w:rFonts w:cs="Arial"/>
          <w:bCs/>
          <w:szCs w:val="24"/>
        </w:rPr>
        <w:t xml:space="preserve">voor </w:t>
      </w:r>
      <w:r w:rsidR="001D61A3" w:rsidRPr="00A504DC">
        <w:rPr>
          <w:rFonts w:cs="Arial"/>
          <w:bCs/>
          <w:szCs w:val="24"/>
        </w:rPr>
        <w:t xml:space="preserve">gebakken vlees </w:t>
      </w:r>
      <w:r w:rsidR="00135D05">
        <w:rPr>
          <w:rFonts w:cs="Arial"/>
          <w:bCs/>
          <w:szCs w:val="24"/>
        </w:rPr>
        <w:t>gebruikt.</w:t>
      </w:r>
    </w:p>
    <w:p w14:paraId="50B0703E" w14:textId="56BC141D" w:rsidR="001D61A3" w:rsidRDefault="00135D05" w:rsidP="001D61A3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Of een snijplank waar</w:t>
      </w:r>
      <w:r w:rsidR="001D61A3" w:rsidRPr="00A504DC">
        <w:rPr>
          <w:rFonts w:cs="Arial"/>
          <w:bCs/>
          <w:szCs w:val="24"/>
        </w:rPr>
        <w:t xml:space="preserve"> ongewassen groente</w:t>
      </w:r>
      <w:r>
        <w:rPr>
          <w:rFonts w:cs="Arial"/>
          <w:bCs/>
          <w:szCs w:val="24"/>
        </w:rPr>
        <w:t xml:space="preserve"> op gelegen heeft, daarna voor wat anders gebruikt.</w:t>
      </w:r>
    </w:p>
    <w:p w14:paraId="085C6DD6" w14:textId="77777777" w:rsidR="00135D05" w:rsidRPr="00A504DC" w:rsidRDefault="00135D05" w:rsidP="001D61A3">
      <w:pPr>
        <w:ind w:left="2160"/>
        <w:rPr>
          <w:rFonts w:cs="Arial"/>
          <w:bCs/>
          <w:szCs w:val="24"/>
        </w:rPr>
      </w:pPr>
    </w:p>
    <w:p w14:paraId="50B0703F" w14:textId="4F26BB48" w:rsidR="001D61A3" w:rsidRPr="00A504DC" w:rsidRDefault="00A33639" w:rsidP="001D61A3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</w:t>
      </w:r>
      <w:r w:rsidR="001D61A3" w:rsidRPr="00A504DC">
        <w:rPr>
          <w:rFonts w:cs="Arial"/>
          <w:bCs/>
          <w:szCs w:val="24"/>
        </w:rPr>
        <w:t xml:space="preserve"> materia</w:t>
      </w:r>
      <w:r>
        <w:rPr>
          <w:rFonts w:cs="Arial"/>
          <w:bCs/>
          <w:szCs w:val="24"/>
        </w:rPr>
        <w:t>len</w:t>
      </w:r>
      <w:r w:rsidR="001D61A3" w:rsidRPr="00A504DC">
        <w:rPr>
          <w:rFonts w:cs="Arial"/>
          <w:bCs/>
          <w:szCs w:val="24"/>
        </w:rPr>
        <w:t xml:space="preserve"> moet</w:t>
      </w:r>
      <w:r>
        <w:rPr>
          <w:rFonts w:cs="Arial"/>
          <w:bCs/>
          <w:szCs w:val="24"/>
        </w:rPr>
        <w:t>en</w:t>
      </w:r>
      <w:r w:rsidR="001D61A3" w:rsidRPr="00A504DC">
        <w:rPr>
          <w:rFonts w:cs="Arial"/>
          <w:bCs/>
          <w:szCs w:val="24"/>
        </w:rPr>
        <w:t xml:space="preserve"> dus goed schoon gemaakt worden, v</w:t>
      </w:r>
      <w:r w:rsidR="00135D05">
        <w:rPr>
          <w:rFonts w:cs="Arial"/>
          <w:bCs/>
          <w:szCs w:val="24"/>
        </w:rPr>
        <w:t>óó</w:t>
      </w:r>
      <w:r w:rsidR="001D61A3" w:rsidRPr="00A504DC">
        <w:rPr>
          <w:rFonts w:cs="Arial"/>
          <w:bCs/>
          <w:szCs w:val="24"/>
        </w:rPr>
        <w:t>rdat het voor iets anders wordt gebruikt.</w:t>
      </w:r>
      <w:r w:rsidR="002254E8">
        <w:rPr>
          <w:rFonts w:cs="Arial"/>
          <w:bCs/>
          <w:szCs w:val="24"/>
        </w:rPr>
        <w:t xml:space="preserve"> In bedrijven worden vaak voor de verschillende productg</w:t>
      </w:r>
      <w:r w:rsidR="00876AF3">
        <w:rPr>
          <w:rFonts w:cs="Arial"/>
          <w:bCs/>
          <w:szCs w:val="24"/>
        </w:rPr>
        <w:t>r</w:t>
      </w:r>
      <w:r w:rsidR="002254E8">
        <w:rPr>
          <w:rFonts w:cs="Arial"/>
          <w:bCs/>
          <w:szCs w:val="24"/>
        </w:rPr>
        <w:t>oepen een andere kleur plank gebruikt.</w:t>
      </w:r>
    </w:p>
    <w:p w14:paraId="50B07040" w14:textId="77777777" w:rsidR="001D61A3" w:rsidRPr="00A504DC" w:rsidRDefault="001D61A3" w:rsidP="001D61A3">
      <w:pPr>
        <w:ind w:left="2160"/>
        <w:rPr>
          <w:rFonts w:cs="Arial"/>
          <w:bCs/>
          <w:szCs w:val="24"/>
        </w:rPr>
      </w:pPr>
    </w:p>
    <w:p w14:paraId="50B07041" w14:textId="3CC2CA53" w:rsidR="001D61A3" w:rsidRPr="00A504DC" w:rsidRDefault="006F6E9A" w:rsidP="001D61A3">
      <w:pPr>
        <w:ind w:left="2160"/>
        <w:rPr>
          <w:rFonts w:cs="Arial"/>
          <w:b/>
          <w:szCs w:val="24"/>
        </w:rPr>
      </w:pPr>
      <w:r>
        <w:rPr>
          <w:rFonts w:cs="Arial"/>
          <w:b/>
          <w:szCs w:val="24"/>
        </w:rPr>
        <w:t>N</w:t>
      </w:r>
      <w:r w:rsidR="001D61A3" w:rsidRPr="00A504DC">
        <w:rPr>
          <w:rFonts w:cs="Arial"/>
          <w:b/>
          <w:szCs w:val="24"/>
        </w:rPr>
        <w:t>VWA</w:t>
      </w:r>
    </w:p>
    <w:p w14:paraId="50B07043" w14:textId="14ADF013" w:rsidR="001D61A3" w:rsidRDefault="006F6E9A" w:rsidP="008D2BCD">
      <w:pPr>
        <w:ind w:left="2160" w:hanging="2160"/>
        <w:rPr>
          <w:rFonts w:cs="Arial"/>
          <w:bCs/>
          <w:szCs w:val="24"/>
        </w:rPr>
      </w:pPr>
      <w:r>
        <w:rPr>
          <w:rFonts w:cs="Arial"/>
          <w:bCs/>
          <w:i/>
          <w:iCs/>
          <w:sz w:val="20"/>
          <w:szCs w:val="24"/>
        </w:rPr>
        <w:t>N</w:t>
      </w:r>
      <w:r w:rsidR="001D61A3" w:rsidRPr="00A504DC">
        <w:rPr>
          <w:rFonts w:cs="Arial"/>
          <w:bCs/>
          <w:i/>
          <w:iCs/>
          <w:sz w:val="20"/>
          <w:szCs w:val="24"/>
        </w:rPr>
        <w:t>VWA</w:t>
      </w:r>
      <w:r w:rsidR="001D61A3" w:rsidRPr="00A504DC">
        <w:rPr>
          <w:rFonts w:cs="Arial"/>
          <w:bCs/>
          <w:i/>
          <w:iCs/>
          <w:sz w:val="20"/>
          <w:szCs w:val="24"/>
        </w:rPr>
        <w:tab/>
      </w:r>
      <w:r w:rsidR="008D2BCD" w:rsidRPr="008D2BCD">
        <w:rPr>
          <w:rFonts w:cs="Arial"/>
          <w:bCs/>
          <w:iCs/>
          <w:szCs w:val="24"/>
        </w:rPr>
        <w:t xml:space="preserve">De </w:t>
      </w:r>
      <w:r w:rsidR="008D2BCD" w:rsidRPr="009D3535">
        <w:rPr>
          <w:rFonts w:cs="Arial"/>
          <w:bCs/>
          <w:iCs/>
          <w:szCs w:val="24"/>
          <w:u w:val="single"/>
        </w:rPr>
        <w:t xml:space="preserve">‘Nederlandse Voedsel en Waren Autoriteit’ </w:t>
      </w:r>
      <w:r w:rsidR="008D2BCD" w:rsidRPr="008D2BCD">
        <w:rPr>
          <w:rFonts w:cs="Arial"/>
          <w:bCs/>
          <w:iCs/>
          <w:szCs w:val="24"/>
        </w:rPr>
        <w:t>controleert alle stappen binnen de hele productieketen</w:t>
      </w:r>
      <w:r w:rsidR="009D7EAF">
        <w:rPr>
          <w:rFonts w:cs="Arial"/>
          <w:bCs/>
          <w:iCs/>
          <w:szCs w:val="24"/>
        </w:rPr>
        <w:t>.</w:t>
      </w:r>
      <w:r w:rsidR="008D2BCD" w:rsidRPr="008D2BCD">
        <w:rPr>
          <w:rFonts w:cs="Arial"/>
          <w:bCs/>
          <w:iCs/>
          <w:szCs w:val="24"/>
        </w:rPr>
        <w:t xml:space="preserve"> </w:t>
      </w:r>
      <w:r w:rsidR="00A348B2">
        <w:rPr>
          <w:rFonts w:cs="Arial"/>
          <w:bCs/>
          <w:iCs/>
          <w:szCs w:val="24"/>
        </w:rPr>
        <w:t>De NVWA</w:t>
      </w:r>
      <w:r w:rsidR="008D2BCD" w:rsidRPr="008D2BCD">
        <w:rPr>
          <w:rFonts w:cs="Arial"/>
          <w:bCs/>
          <w:iCs/>
          <w:szCs w:val="24"/>
        </w:rPr>
        <w:t xml:space="preserve"> controleert of de </w:t>
      </w:r>
      <w:r w:rsidR="00842E5E">
        <w:rPr>
          <w:rFonts w:cs="Arial"/>
          <w:bCs/>
          <w:iCs/>
          <w:szCs w:val="24"/>
        </w:rPr>
        <w:t xml:space="preserve">grondstoffen (de </w:t>
      </w:r>
      <w:r w:rsidR="008D2BCD" w:rsidRPr="008D2BCD">
        <w:rPr>
          <w:rFonts w:cs="Arial"/>
          <w:bCs/>
          <w:iCs/>
          <w:szCs w:val="24"/>
        </w:rPr>
        <w:t>planten en dieren</w:t>
      </w:r>
      <w:r w:rsidR="00842E5E">
        <w:rPr>
          <w:rFonts w:cs="Arial"/>
          <w:bCs/>
          <w:iCs/>
          <w:szCs w:val="24"/>
        </w:rPr>
        <w:t>)</w:t>
      </w:r>
      <w:r w:rsidR="008D2BCD" w:rsidRPr="008D2BCD">
        <w:rPr>
          <w:rFonts w:cs="Arial"/>
          <w:bCs/>
          <w:iCs/>
          <w:szCs w:val="24"/>
        </w:rPr>
        <w:t xml:space="preserve"> gezond zijn</w:t>
      </w:r>
      <w:r w:rsidR="008F322A">
        <w:rPr>
          <w:rFonts w:cs="Arial"/>
          <w:bCs/>
          <w:iCs/>
          <w:szCs w:val="24"/>
        </w:rPr>
        <w:t>.</w:t>
      </w:r>
      <w:r w:rsidR="008D2BCD" w:rsidRPr="008D2BCD">
        <w:rPr>
          <w:rFonts w:cs="Arial"/>
          <w:bCs/>
          <w:iCs/>
          <w:szCs w:val="24"/>
        </w:rPr>
        <w:t xml:space="preserve"> En </w:t>
      </w:r>
      <w:r w:rsidR="00A348B2">
        <w:rPr>
          <w:rFonts w:cs="Arial"/>
          <w:bCs/>
          <w:iCs/>
          <w:szCs w:val="24"/>
        </w:rPr>
        <w:t xml:space="preserve">ze </w:t>
      </w:r>
      <w:r w:rsidR="008D2BCD" w:rsidRPr="008D2BCD">
        <w:rPr>
          <w:rFonts w:cs="Arial"/>
          <w:bCs/>
          <w:iCs/>
          <w:szCs w:val="24"/>
        </w:rPr>
        <w:t xml:space="preserve">controleert tijdens de </w:t>
      </w:r>
      <w:r w:rsidR="00842E5E">
        <w:rPr>
          <w:rFonts w:cs="Arial"/>
          <w:bCs/>
          <w:iCs/>
          <w:szCs w:val="24"/>
        </w:rPr>
        <w:t>v</w:t>
      </w:r>
      <w:r w:rsidR="00C23AC0">
        <w:rPr>
          <w:rFonts w:cs="Arial"/>
          <w:bCs/>
          <w:iCs/>
          <w:szCs w:val="24"/>
        </w:rPr>
        <w:t>erwerking</w:t>
      </w:r>
      <w:r w:rsidR="00A26453">
        <w:rPr>
          <w:rFonts w:cs="Arial"/>
          <w:bCs/>
          <w:iCs/>
          <w:szCs w:val="24"/>
        </w:rPr>
        <w:t xml:space="preserve"> </w:t>
      </w:r>
      <w:r w:rsidR="008D2BCD" w:rsidRPr="008D2BCD">
        <w:rPr>
          <w:rFonts w:cs="Arial"/>
          <w:bCs/>
          <w:iCs/>
          <w:szCs w:val="24"/>
        </w:rPr>
        <w:t>tot</w:t>
      </w:r>
      <w:r w:rsidR="00A26453">
        <w:rPr>
          <w:rFonts w:cs="Arial"/>
          <w:bCs/>
          <w:iCs/>
          <w:szCs w:val="24"/>
        </w:rPr>
        <w:t xml:space="preserve"> </w:t>
      </w:r>
      <w:r w:rsidR="00407D03">
        <w:rPr>
          <w:rFonts w:cs="Arial"/>
          <w:bCs/>
          <w:iCs/>
          <w:szCs w:val="24"/>
        </w:rPr>
        <w:t>eind</w:t>
      </w:r>
      <w:r w:rsidR="008D2BCD" w:rsidRPr="008D2BCD">
        <w:rPr>
          <w:rFonts w:cs="Arial"/>
          <w:bCs/>
          <w:iCs/>
          <w:szCs w:val="24"/>
        </w:rPr>
        <w:t>product</w:t>
      </w:r>
      <w:r w:rsidR="0078580C">
        <w:rPr>
          <w:rFonts w:cs="Arial"/>
          <w:bCs/>
          <w:iCs/>
          <w:szCs w:val="24"/>
        </w:rPr>
        <w:t xml:space="preserve"> op </w:t>
      </w:r>
      <w:r w:rsidR="0078580C" w:rsidRPr="008D2BCD">
        <w:rPr>
          <w:rFonts w:cs="Arial"/>
          <w:bCs/>
          <w:iCs/>
          <w:szCs w:val="24"/>
        </w:rPr>
        <w:t>veiligheid en kwaliteit</w:t>
      </w:r>
      <w:r w:rsidR="0078580C">
        <w:rPr>
          <w:rFonts w:cs="Arial"/>
          <w:bCs/>
          <w:iCs/>
          <w:szCs w:val="24"/>
        </w:rPr>
        <w:t>.</w:t>
      </w:r>
      <w:r w:rsidR="001D61A3" w:rsidRPr="00A504DC">
        <w:rPr>
          <w:rFonts w:cs="Arial"/>
          <w:szCs w:val="24"/>
        </w:rPr>
        <w:br/>
      </w:r>
    </w:p>
    <w:p w14:paraId="50B0704C" w14:textId="7B17FFBE" w:rsidR="001D61A3" w:rsidRPr="00A504DC" w:rsidRDefault="007C2F96" w:rsidP="001D61A3">
      <w:pPr>
        <w:ind w:left="2160"/>
        <w:rPr>
          <w:rFonts w:cs="Arial"/>
          <w:bCs/>
          <w:i/>
          <w:iCs/>
          <w:sz w:val="20"/>
          <w:szCs w:val="24"/>
        </w:rPr>
      </w:pPr>
      <w:r w:rsidRPr="007C2F96">
        <w:rPr>
          <w:rFonts w:cs="Arial"/>
          <w:noProof/>
          <w:szCs w:val="24"/>
        </w:rPr>
        <w:drawing>
          <wp:inline distT="0" distB="0" distL="0" distR="0" wp14:anchorId="5A8C553E" wp14:editId="46405334">
            <wp:extent cx="2004060" cy="19483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007" cy="19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ab/>
      </w:r>
      <w:r w:rsidRPr="00A504DC">
        <w:rPr>
          <w:rFonts w:cs="Arial"/>
          <w:bCs/>
          <w:i/>
          <w:sz w:val="20"/>
        </w:rPr>
        <w:t>*</w:t>
      </w:r>
      <w:r w:rsidR="001D61A3" w:rsidRPr="00A504DC">
        <w:rPr>
          <w:i/>
          <w:sz w:val="20"/>
        </w:rPr>
        <w:t>Ook in een ijswinkel controleert</w:t>
      </w:r>
      <w:r>
        <w:rPr>
          <w:i/>
          <w:sz w:val="20"/>
        </w:rPr>
        <w:br/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1D61A3" w:rsidRPr="00A504DC">
        <w:rPr>
          <w:i/>
          <w:sz w:val="20"/>
        </w:rPr>
        <w:t xml:space="preserve">de </w:t>
      </w:r>
      <w:r w:rsidR="006F6E9A">
        <w:rPr>
          <w:i/>
          <w:sz w:val="20"/>
        </w:rPr>
        <w:t>N</w:t>
      </w:r>
      <w:r w:rsidR="001D61A3" w:rsidRPr="00A504DC">
        <w:rPr>
          <w:i/>
          <w:sz w:val="20"/>
        </w:rPr>
        <w:t>VWA</w:t>
      </w:r>
    </w:p>
    <w:p w14:paraId="50B0704D" w14:textId="77777777" w:rsidR="001D61A3" w:rsidRPr="00A504DC" w:rsidRDefault="001D61A3" w:rsidP="001D61A3">
      <w:pPr>
        <w:pStyle w:val="Plattetekstinspringen"/>
        <w:spacing w:line="240" w:lineRule="auto"/>
      </w:pPr>
    </w:p>
    <w:p w14:paraId="50B0704E" w14:textId="5BE5F57A" w:rsidR="001D61A3" w:rsidRPr="00A504DC" w:rsidRDefault="001D61A3" w:rsidP="00A504DC">
      <w:pPr>
        <w:pStyle w:val="Plattetekstinspringen"/>
        <w:spacing w:line="240" w:lineRule="auto"/>
        <w:ind w:left="0"/>
        <w:rPr>
          <w:b/>
        </w:rPr>
      </w:pPr>
      <w:r w:rsidRPr="00A504DC">
        <w:rPr>
          <w:b/>
        </w:rPr>
        <w:t>VRAGEN</w:t>
      </w:r>
      <w:r w:rsidR="00A504DC" w:rsidRPr="00A504DC">
        <w:rPr>
          <w:b/>
        </w:rPr>
        <w:tab/>
        <w:t>2.5</w:t>
      </w:r>
    </w:p>
    <w:p w14:paraId="50B0704F" w14:textId="77777777" w:rsidR="001D61A3" w:rsidRPr="00A504DC" w:rsidRDefault="001D61A3" w:rsidP="001D61A3">
      <w:pPr>
        <w:pStyle w:val="Plattetekstinspringen"/>
        <w:spacing w:line="240" w:lineRule="auto"/>
        <w:rPr>
          <w:b/>
        </w:rPr>
      </w:pPr>
    </w:p>
    <w:p w14:paraId="18146743" w14:textId="0EF83F92" w:rsidR="00A504DC" w:rsidRPr="00A504DC" w:rsidRDefault="006F52C3" w:rsidP="00A504DC">
      <w:pPr>
        <w:pStyle w:val="Lijstalinea"/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rPr>
          <w:rFonts w:ascii="Arial" w:hAnsi="Arial" w:cs="Arial"/>
          <w:b/>
          <w:lang w:val="nl-NL"/>
        </w:rPr>
      </w:pPr>
      <w:bookmarkStart w:id="0" w:name="_Hlk100051705"/>
      <w:r>
        <w:rPr>
          <w:rFonts w:ascii="Arial" w:hAnsi="Arial" w:cs="Arial"/>
          <w:lang w:val="nl-NL"/>
        </w:rPr>
        <w:t>Wat heeft invloed op de kwaliteit van voedsel</w:t>
      </w:r>
      <w:r w:rsidR="00A504DC" w:rsidRPr="00A504DC">
        <w:rPr>
          <w:rFonts w:ascii="Arial" w:hAnsi="Arial" w:cs="Arial"/>
          <w:lang w:val="nl-NL"/>
        </w:rPr>
        <w:t xml:space="preserve">? </w:t>
      </w:r>
      <w:r w:rsidR="00A504DC" w:rsidRPr="00A504DC">
        <w:rPr>
          <w:rFonts w:ascii="Arial" w:hAnsi="Arial" w:cs="Arial"/>
          <w:lang w:val="nl-NL"/>
        </w:rPr>
        <w:br/>
        <w:t>Schrijf een paar woorden op</w:t>
      </w:r>
      <w:r>
        <w:rPr>
          <w:rFonts w:ascii="Arial" w:hAnsi="Arial" w:cs="Arial"/>
          <w:lang w:val="nl-NL"/>
        </w:rPr>
        <w:t>.</w:t>
      </w:r>
      <w:r w:rsidR="00A504DC" w:rsidRPr="00A504DC">
        <w:rPr>
          <w:rFonts w:ascii="Arial" w:hAnsi="Arial" w:cs="Arial"/>
          <w:lang w:val="nl-NL"/>
        </w:rPr>
        <w:t xml:space="preserve"> </w:t>
      </w:r>
      <w:bookmarkEnd w:id="0"/>
      <w:r w:rsidR="00A504DC" w:rsidRPr="00A504DC">
        <w:rPr>
          <w:rFonts w:ascii="Arial" w:hAnsi="Arial" w:cs="Arial"/>
          <w:lang w:val="nl-NL"/>
        </w:rPr>
        <w:br/>
      </w:r>
      <w:r w:rsidR="00A504DC" w:rsidRPr="00A504DC">
        <w:rPr>
          <w:rFonts w:ascii="Arial" w:hAnsi="Arial" w:cs="Arial"/>
          <w:lang w:val="nl-NL"/>
        </w:rPr>
        <w:br/>
      </w:r>
      <w:r w:rsidR="006F6E9A" w:rsidRPr="006F6E9A">
        <w:rPr>
          <w:rFonts w:ascii="Arial" w:hAnsi="Arial" w:cs="Arial"/>
          <w:lang w:val="nl-NL"/>
        </w:rPr>
        <w:t xml:space="preserve">- </w:t>
      </w:r>
      <w:r w:rsidR="006F6E9A">
        <w:rPr>
          <w:rFonts w:ascii="Arial" w:hAnsi="Arial" w:cs="Arial"/>
          <w:b/>
          <w:lang w:val="nl-NL"/>
        </w:rPr>
        <w:br/>
      </w:r>
    </w:p>
    <w:p w14:paraId="1393B12D" w14:textId="0CC89483" w:rsidR="00074360" w:rsidRPr="00074360" w:rsidRDefault="00A504DC" w:rsidP="00797DF3">
      <w:pPr>
        <w:pStyle w:val="Lijstalinea"/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rPr>
          <w:rFonts w:ascii="Arial" w:hAnsi="Arial" w:cs="Arial"/>
          <w:lang w:val="nl-NL"/>
        </w:rPr>
      </w:pPr>
      <w:r w:rsidRPr="00A504DC">
        <w:rPr>
          <w:rFonts w:ascii="Arial" w:hAnsi="Arial"/>
          <w:lang w:val="nl-NL"/>
        </w:rPr>
        <w:t>Welke dingen doe je op school om hygiënisch te werken?</w:t>
      </w:r>
      <w:r w:rsidRPr="00A504DC">
        <w:rPr>
          <w:rFonts w:ascii="Arial" w:hAnsi="Arial"/>
          <w:lang w:val="nl-NL"/>
        </w:rPr>
        <w:br/>
      </w:r>
      <w:r w:rsidRPr="00A504DC">
        <w:rPr>
          <w:rFonts w:ascii="Arial" w:hAnsi="Arial"/>
          <w:lang w:val="nl-NL"/>
        </w:rPr>
        <w:br/>
      </w:r>
      <w:r w:rsidR="006F6E9A">
        <w:rPr>
          <w:rFonts w:ascii="Arial" w:hAnsi="Arial" w:cs="Arial"/>
          <w:lang w:val="nl-NL"/>
        </w:rPr>
        <w:t xml:space="preserve">- </w:t>
      </w:r>
      <w:r w:rsidR="006F6E9A">
        <w:rPr>
          <w:rFonts w:ascii="Arial" w:hAnsi="Arial" w:cs="Arial"/>
          <w:lang w:val="nl-NL"/>
        </w:rPr>
        <w:br/>
      </w:r>
    </w:p>
    <w:p w14:paraId="27B57B1C" w14:textId="689833ED" w:rsidR="00C074FD" w:rsidRPr="00A504DC" w:rsidRDefault="00A504DC" w:rsidP="00A504DC">
      <w:pPr>
        <w:pStyle w:val="Lijstalinea"/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rPr>
          <w:rFonts w:ascii="Arial" w:hAnsi="Arial"/>
          <w:b/>
          <w:bCs/>
          <w:i/>
          <w:lang w:val="nl-NL"/>
        </w:rPr>
      </w:pPr>
      <w:bookmarkStart w:id="1" w:name="_Hlk100054741"/>
      <w:r w:rsidRPr="00A504DC">
        <w:rPr>
          <w:rFonts w:ascii="Arial" w:hAnsi="Arial" w:cs="Arial"/>
          <w:i/>
          <w:lang w:val="nl-NL"/>
        </w:rPr>
        <w:t xml:space="preserve">Checklist </w:t>
      </w:r>
      <w:r w:rsidR="001D4D15">
        <w:rPr>
          <w:rFonts w:ascii="Arial" w:hAnsi="Arial" w:cs="Arial"/>
          <w:i/>
          <w:lang w:val="nl-NL"/>
        </w:rPr>
        <w:t>HACCP</w:t>
      </w:r>
      <w:r w:rsidRPr="00A504DC">
        <w:rPr>
          <w:rFonts w:ascii="Arial" w:hAnsi="Arial" w:cs="Arial"/>
          <w:i/>
          <w:lang w:val="nl-NL"/>
        </w:rPr>
        <w:t>.</w:t>
      </w:r>
      <w:r w:rsidRPr="00A504DC">
        <w:rPr>
          <w:rFonts w:ascii="Arial" w:hAnsi="Arial" w:cs="Arial"/>
          <w:i/>
          <w:lang w:val="nl-NL"/>
        </w:rPr>
        <w:br/>
      </w:r>
      <w:r w:rsidRPr="00A504DC">
        <w:rPr>
          <w:rFonts w:ascii="Arial" w:hAnsi="Arial"/>
          <w:lang w:val="nl-NL"/>
        </w:rPr>
        <w:t>Zet bij iedere tip een kruisje waar jij wel of niet rekening mee houdt wanneer je met voedingsmiddelen werkt.</w:t>
      </w:r>
      <w:r w:rsidRPr="00A504DC">
        <w:rPr>
          <w:rFonts w:ascii="Arial" w:hAnsi="Arial"/>
          <w:lang w:val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531"/>
        <w:gridCol w:w="706"/>
        <w:gridCol w:w="7258"/>
      </w:tblGrid>
      <w:tr w:rsidR="00C074FD" w14:paraId="2DDD2968" w14:textId="77777777" w:rsidTr="00C074FD">
        <w:tc>
          <w:tcPr>
            <w:tcW w:w="534" w:type="dxa"/>
          </w:tcPr>
          <w:p w14:paraId="1FD6653E" w14:textId="0E30C6FD" w:rsidR="00C074FD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  <w:bookmarkStart w:id="2" w:name="_Hlk100051769"/>
            <w:bookmarkStart w:id="3" w:name="_Hlk100053872"/>
            <w:r w:rsidRPr="00A504DC">
              <w:rPr>
                <w:rFonts w:ascii="Arial" w:hAnsi="Arial"/>
                <w:b/>
                <w:bCs/>
                <w:i/>
                <w:lang w:val="nl-NL"/>
              </w:rPr>
              <w:t xml:space="preserve">Ja  </w:t>
            </w:r>
          </w:p>
        </w:tc>
        <w:tc>
          <w:tcPr>
            <w:tcW w:w="708" w:type="dxa"/>
          </w:tcPr>
          <w:p w14:paraId="7EF6ADF2" w14:textId="174BDFB0" w:rsidR="00C074FD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  <w:r w:rsidRPr="00A504DC">
              <w:rPr>
                <w:rFonts w:ascii="Arial" w:hAnsi="Arial"/>
                <w:b/>
                <w:bCs/>
                <w:i/>
                <w:lang w:val="nl-NL"/>
              </w:rPr>
              <w:t>Nee</w:t>
            </w:r>
          </w:p>
        </w:tc>
        <w:tc>
          <w:tcPr>
            <w:tcW w:w="7479" w:type="dxa"/>
          </w:tcPr>
          <w:p w14:paraId="587C267B" w14:textId="77777777" w:rsidR="00C074FD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</w:tr>
      <w:tr w:rsidR="00C074FD" w14:paraId="11341B28" w14:textId="77777777" w:rsidTr="00C074FD">
        <w:tc>
          <w:tcPr>
            <w:tcW w:w="534" w:type="dxa"/>
          </w:tcPr>
          <w:p w14:paraId="4686E315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3FC26F93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213F372A" w14:textId="31CE5CFD" w:rsidR="00C074FD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  <w:r w:rsidRPr="00A504DC">
              <w:rPr>
                <w:rFonts w:ascii="Arial" w:hAnsi="Arial"/>
                <w:lang w:val="nl-NL"/>
              </w:rPr>
              <w:t>Kijk</w:t>
            </w:r>
            <w:r w:rsidR="008A5C25">
              <w:rPr>
                <w:rFonts w:ascii="Arial" w:hAnsi="Arial"/>
                <w:lang w:val="nl-NL"/>
              </w:rPr>
              <w:t>en</w:t>
            </w:r>
            <w:r w:rsidRPr="00A504DC">
              <w:rPr>
                <w:rFonts w:ascii="Arial" w:hAnsi="Arial"/>
                <w:lang w:val="nl-NL"/>
              </w:rPr>
              <w:t xml:space="preserve"> naar de houdbaarheidsdatum.</w:t>
            </w:r>
          </w:p>
        </w:tc>
      </w:tr>
      <w:tr w:rsidR="00C074FD" w14:paraId="4FD3DD93" w14:textId="77777777" w:rsidTr="00C074FD">
        <w:tc>
          <w:tcPr>
            <w:tcW w:w="534" w:type="dxa"/>
          </w:tcPr>
          <w:p w14:paraId="3DA0C84B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5C30CC7F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57220983" w14:textId="3891E004" w:rsidR="00C074FD" w:rsidRPr="00A504DC" w:rsidRDefault="004235A9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Alle bewaarde producten afdekken. </w:t>
            </w:r>
          </w:p>
        </w:tc>
      </w:tr>
      <w:tr w:rsidR="004235A9" w14:paraId="404E7D10" w14:textId="77777777" w:rsidTr="00C074FD">
        <w:tc>
          <w:tcPr>
            <w:tcW w:w="534" w:type="dxa"/>
          </w:tcPr>
          <w:p w14:paraId="514FCD22" w14:textId="77777777" w:rsidR="004235A9" w:rsidRPr="00A504DC" w:rsidRDefault="004235A9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7D7D7514" w14:textId="77777777" w:rsidR="004235A9" w:rsidRPr="00A504DC" w:rsidRDefault="004235A9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51017767" w14:textId="76BDE637" w:rsidR="004235A9" w:rsidRPr="00A504DC" w:rsidRDefault="004235A9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Gekoelde producten zo kort mogelijk buiten de koelkast bewaren.</w:t>
            </w:r>
          </w:p>
        </w:tc>
      </w:tr>
      <w:tr w:rsidR="00C074FD" w14:paraId="491EFA94" w14:textId="77777777" w:rsidTr="00C074FD">
        <w:tc>
          <w:tcPr>
            <w:tcW w:w="534" w:type="dxa"/>
          </w:tcPr>
          <w:p w14:paraId="38331538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1AC1E99A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1C2B6DC6" w14:textId="4E6FEA13" w:rsidR="00C074FD" w:rsidRPr="00A504DC" w:rsidRDefault="004235A9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 w:rsidRPr="00A504DC">
              <w:rPr>
                <w:rFonts w:ascii="Arial" w:hAnsi="Arial"/>
                <w:lang w:val="nl-NL"/>
              </w:rPr>
              <w:t>Groente wassen.</w:t>
            </w:r>
          </w:p>
        </w:tc>
      </w:tr>
      <w:tr w:rsidR="00C074FD" w14:paraId="152D8C2C" w14:textId="77777777" w:rsidTr="00C074FD">
        <w:tc>
          <w:tcPr>
            <w:tcW w:w="534" w:type="dxa"/>
          </w:tcPr>
          <w:p w14:paraId="28420064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0715B906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6767D399" w14:textId="6E07A6DD" w:rsidR="00C074FD" w:rsidRPr="00A504DC" w:rsidRDefault="004235A9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 w:rsidRPr="00A504DC">
              <w:rPr>
                <w:rFonts w:ascii="Arial" w:hAnsi="Arial"/>
                <w:lang w:val="nl-NL"/>
              </w:rPr>
              <w:t>Handen wassen: na vastpakken rauw</w:t>
            </w:r>
            <w:r>
              <w:rPr>
                <w:rFonts w:ascii="Arial" w:hAnsi="Arial"/>
                <w:lang w:val="nl-NL"/>
              </w:rPr>
              <w:t xml:space="preserve"> vlees, na hoesten en na wc-</w:t>
            </w:r>
            <w:r w:rsidR="00B04302">
              <w:rPr>
                <w:rFonts w:ascii="Arial" w:hAnsi="Arial"/>
                <w:lang w:val="nl-NL"/>
              </w:rPr>
              <w:t xml:space="preserve"> </w:t>
            </w:r>
            <w:r w:rsidRPr="00A504DC">
              <w:rPr>
                <w:rFonts w:ascii="Arial" w:hAnsi="Arial"/>
                <w:lang w:val="nl-NL"/>
              </w:rPr>
              <w:t>gebruik.</w:t>
            </w:r>
          </w:p>
        </w:tc>
      </w:tr>
      <w:tr w:rsidR="00C074FD" w14:paraId="1931764A" w14:textId="77777777" w:rsidTr="00C074FD">
        <w:tc>
          <w:tcPr>
            <w:tcW w:w="534" w:type="dxa"/>
          </w:tcPr>
          <w:p w14:paraId="5C54D429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3D5C11F2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10293DB8" w14:textId="1E68E3E1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 w:rsidRPr="00A504DC">
              <w:rPr>
                <w:rFonts w:ascii="Arial" w:hAnsi="Arial"/>
                <w:lang w:val="nl-NL"/>
              </w:rPr>
              <w:t>Proeven: nooit met de vingers, maar steeds een schone lepel.</w:t>
            </w:r>
          </w:p>
        </w:tc>
      </w:tr>
      <w:tr w:rsidR="00C074FD" w14:paraId="04DCE63C" w14:textId="77777777" w:rsidTr="00C074FD">
        <w:tc>
          <w:tcPr>
            <w:tcW w:w="534" w:type="dxa"/>
          </w:tcPr>
          <w:p w14:paraId="6F1DB523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61BAF174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5BCDE527" w14:textId="6AA8BE78" w:rsidR="00C074FD" w:rsidRPr="00A504DC" w:rsidRDefault="008A5C25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Steeds </w:t>
            </w:r>
            <w:r w:rsidR="00C074FD" w:rsidRPr="00A504DC">
              <w:rPr>
                <w:rFonts w:ascii="Arial" w:hAnsi="Arial"/>
                <w:lang w:val="nl-NL"/>
              </w:rPr>
              <w:t>schoon materiaal</w:t>
            </w:r>
            <w:r>
              <w:rPr>
                <w:rFonts w:ascii="Arial" w:hAnsi="Arial"/>
                <w:lang w:val="nl-NL"/>
              </w:rPr>
              <w:t xml:space="preserve"> gebruiken</w:t>
            </w:r>
            <w:r w:rsidR="00C074FD" w:rsidRPr="00A504DC">
              <w:rPr>
                <w:rFonts w:ascii="Arial" w:hAnsi="Arial"/>
                <w:lang w:val="nl-NL"/>
              </w:rPr>
              <w:t xml:space="preserve">: snijplank, </w:t>
            </w:r>
            <w:r>
              <w:rPr>
                <w:rFonts w:ascii="Arial" w:hAnsi="Arial"/>
                <w:lang w:val="nl-NL"/>
              </w:rPr>
              <w:t>mes</w:t>
            </w:r>
            <w:r w:rsidR="00C074FD" w:rsidRPr="00A504DC">
              <w:rPr>
                <w:rFonts w:ascii="Arial" w:hAnsi="Arial"/>
                <w:lang w:val="nl-NL"/>
              </w:rPr>
              <w:t>, theedoek</w:t>
            </w:r>
            <w:r>
              <w:rPr>
                <w:rFonts w:ascii="Arial" w:hAnsi="Arial"/>
                <w:lang w:val="nl-NL"/>
              </w:rPr>
              <w:t xml:space="preserve"> </w:t>
            </w:r>
            <w:r w:rsidR="00C074FD" w:rsidRPr="00A504DC">
              <w:rPr>
                <w:rFonts w:ascii="Arial" w:hAnsi="Arial"/>
                <w:lang w:val="nl-NL"/>
              </w:rPr>
              <w:t>enz.</w:t>
            </w:r>
          </w:p>
        </w:tc>
      </w:tr>
      <w:tr w:rsidR="00C074FD" w14:paraId="5EFD6E94" w14:textId="77777777" w:rsidTr="00C074FD">
        <w:tc>
          <w:tcPr>
            <w:tcW w:w="534" w:type="dxa"/>
          </w:tcPr>
          <w:p w14:paraId="13348289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08" w:type="dxa"/>
          </w:tcPr>
          <w:p w14:paraId="60808428" w14:textId="77777777" w:rsidR="00C074FD" w:rsidRPr="00A504DC" w:rsidRDefault="00C074FD" w:rsidP="00C074FD">
            <w:pPr>
              <w:pStyle w:val="Lijstalinea"/>
              <w:ind w:left="0"/>
              <w:rPr>
                <w:rFonts w:ascii="Arial" w:hAnsi="Arial"/>
                <w:b/>
                <w:bCs/>
                <w:i/>
                <w:lang w:val="nl-NL"/>
              </w:rPr>
            </w:pPr>
          </w:p>
        </w:tc>
        <w:tc>
          <w:tcPr>
            <w:tcW w:w="7479" w:type="dxa"/>
          </w:tcPr>
          <w:p w14:paraId="3D5AC9D3" w14:textId="31BD1398" w:rsidR="00C074FD" w:rsidRPr="00A504DC" w:rsidRDefault="008A5C25" w:rsidP="00C074FD">
            <w:pPr>
              <w:pStyle w:val="Lijstalinea"/>
              <w:ind w:left="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Kruisbe</w:t>
            </w:r>
            <w:r w:rsidR="00C074FD" w:rsidRPr="00A504DC">
              <w:rPr>
                <w:rFonts w:ascii="Arial" w:hAnsi="Arial"/>
                <w:lang w:val="nl-NL"/>
              </w:rPr>
              <w:t>smetting</w:t>
            </w:r>
            <w:r>
              <w:rPr>
                <w:rFonts w:ascii="Arial" w:hAnsi="Arial"/>
                <w:lang w:val="nl-NL"/>
              </w:rPr>
              <w:t xml:space="preserve"> voorkomen</w:t>
            </w:r>
            <w:r w:rsidR="00C074FD" w:rsidRPr="00A504DC">
              <w:rPr>
                <w:rFonts w:ascii="Arial" w:hAnsi="Arial"/>
                <w:lang w:val="nl-NL"/>
              </w:rPr>
              <w:t xml:space="preserve">: </w:t>
            </w:r>
            <w:r>
              <w:rPr>
                <w:rFonts w:ascii="Arial" w:hAnsi="Arial"/>
                <w:lang w:val="nl-NL"/>
              </w:rPr>
              <w:t>g</w:t>
            </w:r>
            <w:r w:rsidR="00C074FD" w:rsidRPr="00A504DC">
              <w:rPr>
                <w:rFonts w:ascii="Arial" w:hAnsi="Arial"/>
                <w:lang w:val="nl-NL"/>
              </w:rPr>
              <w:t>een co</w:t>
            </w:r>
            <w:r w:rsidR="00C074FD">
              <w:rPr>
                <w:rFonts w:ascii="Arial" w:hAnsi="Arial"/>
                <w:lang w:val="nl-NL"/>
              </w:rPr>
              <w:t xml:space="preserve">ntact tussen rauw en bereid </w:t>
            </w:r>
            <w:r w:rsidR="00C074FD">
              <w:rPr>
                <w:rFonts w:ascii="Arial" w:hAnsi="Arial"/>
                <w:lang w:val="nl-NL"/>
              </w:rPr>
              <w:br/>
            </w:r>
            <w:r w:rsidR="00C074FD" w:rsidRPr="00A504DC">
              <w:rPr>
                <w:rFonts w:ascii="Arial" w:hAnsi="Arial"/>
                <w:lang w:val="nl-NL"/>
              </w:rPr>
              <w:t>voedsel.</w:t>
            </w:r>
          </w:p>
        </w:tc>
      </w:tr>
    </w:tbl>
    <w:bookmarkEnd w:id="2"/>
    <w:p w14:paraId="246CE183" w14:textId="0CD777E9" w:rsidR="00A504DC" w:rsidRPr="00A504DC" w:rsidRDefault="00A504DC" w:rsidP="00C074FD">
      <w:pPr>
        <w:pStyle w:val="Lijstalinea"/>
        <w:ind w:left="567"/>
        <w:rPr>
          <w:rFonts w:ascii="Arial" w:hAnsi="Arial"/>
          <w:b/>
          <w:bCs/>
          <w:lang w:val="nl-NL"/>
        </w:rPr>
      </w:pPr>
      <w:r w:rsidRPr="00A504DC">
        <w:rPr>
          <w:rFonts w:ascii="Arial" w:hAnsi="Arial" w:cs="Arial"/>
          <w:lang w:val="nl-NL"/>
        </w:rPr>
        <w:lastRenderedPageBreak/>
        <w:br/>
      </w:r>
      <w:bookmarkStart w:id="4" w:name="_Hlk100051919"/>
      <w:bookmarkStart w:id="5" w:name="_Hlk100053719"/>
      <w:r w:rsidRPr="00A504DC">
        <w:rPr>
          <w:rFonts w:ascii="Arial" w:hAnsi="Arial" w:cs="Arial"/>
          <w:lang w:val="nl-NL"/>
        </w:rPr>
        <w:t xml:space="preserve">Wanneer je nee hebt ingevuld zijn dit de punten waar jij </w:t>
      </w:r>
      <w:r w:rsidR="00C93F19">
        <w:rPr>
          <w:rFonts w:ascii="Arial" w:hAnsi="Arial" w:cs="Arial"/>
          <w:lang w:val="nl-NL"/>
        </w:rPr>
        <w:t>beter</w:t>
      </w:r>
      <w:r w:rsidRPr="00A504DC">
        <w:rPr>
          <w:rFonts w:ascii="Arial" w:hAnsi="Arial" w:cs="Arial"/>
          <w:lang w:val="nl-NL"/>
        </w:rPr>
        <w:t xml:space="preserve"> op moet letten</w:t>
      </w:r>
      <w:r w:rsidR="00C93F19">
        <w:rPr>
          <w:rFonts w:ascii="Arial" w:hAnsi="Arial" w:cs="Arial"/>
          <w:lang w:val="nl-NL"/>
        </w:rPr>
        <w:t>!</w:t>
      </w:r>
      <w:bookmarkEnd w:id="4"/>
      <w:r w:rsidRPr="00A504DC">
        <w:rPr>
          <w:rFonts w:ascii="Arial" w:hAnsi="Arial" w:cs="Arial"/>
          <w:lang w:val="nl-NL"/>
        </w:rPr>
        <w:br/>
      </w:r>
      <w:bookmarkEnd w:id="5"/>
    </w:p>
    <w:bookmarkEnd w:id="1"/>
    <w:bookmarkEnd w:id="3"/>
    <w:p w14:paraId="38B51238" w14:textId="2E1C75A7" w:rsidR="00FC3FA5" w:rsidRDefault="00FC3FA5">
      <w:pPr>
        <w:spacing w:after="160" w:line="259" w:lineRule="auto"/>
        <w:rPr>
          <w:rFonts w:eastAsia="Arial" w:cs="Arial"/>
          <w:szCs w:val="24"/>
          <w:lang w:val="en-US"/>
        </w:rPr>
      </w:pPr>
    </w:p>
    <w:p w14:paraId="6C6D571B" w14:textId="50571B09" w:rsidR="00A504DC" w:rsidRPr="00FC3FA5" w:rsidRDefault="00113E8A" w:rsidP="00532738">
      <w:pPr>
        <w:pStyle w:val="Lijstalinea"/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rPr>
          <w:rFonts w:ascii="Arial" w:hAnsi="Arial"/>
          <w:lang w:val="nl-NL"/>
        </w:rPr>
      </w:pPr>
      <w:r w:rsidRPr="00FC3FA5">
        <w:rPr>
          <w:rFonts w:ascii="Arial" w:eastAsia="Arial" w:hAnsi="Arial" w:cs="Arial"/>
          <w:szCs w:val="24"/>
          <w:lang w:val="nl-NL"/>
        </w:rPr>
        <w:t>Welk van de punten uit de vorige vraag hebben te maken met kruisbesmetting?</w:t>
      </w:r>
      <w:r w:rsidR="006F6E9A" w:rsidRPr="00FC3FA5">
        <w:rPr>
          <w:rFonts w:ascii="Arial" w:hAnsi="Arial" w:cs="Arial"/>
          <w:lang w:val="nl-NL"/>
        </w:rPr>
        <w:br/>
      </w:r>
      <w:r w:rsidR="006F6E9A" w:rsidRPr="00FC3FA5">
        <w:rPr>
          <w:rFonts w:ascii="Arial" w:hAnsi="Arial" w:cs="Arial"/>
          <w:lang w:val="nl-NL"/>
        </w:rPr>
        <w:br/>
        <w:t>-</w:t>
      </w:r>
      <w:r w:rsidR="00A504DC" w:rsidRPr="00FC3FA5">
        <w:rPr>
          <w:lang w:val="nl-NL"/>
        </w:rPr>
        <w:br/>
      </w:r>
    </w:p>
    <w:p w14:paraId="69C173A2" w14:textId="09BC8494" w:rsidR="00397A3F" w:rsidRPr="005D170E" w:rsidRDefault="00543D2F" w:rsidP="005D170E">
      <w:pPr>
        <w:pStyle w:val="Lijstalinea"/>
        <w:numPr>
          <w:ilvl w:val="0"/>
          <w:numId w:val="1"/>
        </w:numPr>
        <w:ind w:hanging="502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Je moet </w:t>
      </w:r>
      <w:r w:rsidR="00521F34">
        <w:rPr>
          <w:rFonts w:ascii="Arial" w:hAnsi="Arial" w:cs="Arial"/>
          <w:lang w:val="nl-NL"/>
        </w:rPr>
        <w:t>melkpakken</w:t>
      </w:r>
      <w:r>
        <w:rPr>
          <w:rFonts w:ascii="Arial" w:hAnsi="Arial" w:cs="Arial"/>
          <w:lang w:val="nl-NL"/>
        </w:rPr>
        <w:t xml:space="preserve"> opbergen. </w:t>
      </w:r>
      <w:r w:rsidR="00255907">
        <w:rPr>
          <w:rFonts w:ascii="Arial" w:hAnsi="Arial" w:cs="Arial"/>
          <w:lang w:val="nl-NL"/>
        </w:rPr>
        <w:t>Het is vandaag 10 – 10 – 2023.</w:t>
      </w:r>
      <w:r w:rsidR="00255907">
        <w:rPr>
          <w:rFonts w:ascii="Arial" w:hAnsi="Arial" w:cs="Arial"/>
          <w:lang w:val="nl-NL"/>
        </w:rPr>
        <w:br/>
      </w:r>
      <w:r w:rsidR="003C5975">
        <w:rPr>
          <w:rFonts w:ascii="Arial" w:hAnsi="Arial" w:cs="Arial"/>
          <w:lang w:val="nl-NL"/>
        </w:rPr>
        <w:t xml:space="preserve">Zet de </w:t>
      </w:r>
      <w:r>
        <w:rPr>
          <w:rFonts w:ascii="Arial" w:hAnsi="Arial" w:cs="Arial"/>
          <w:lang w:val="nl-NL"/>
        </w:rPr>
        <w:t>pakken</w:t>
      </w:r>
      <w:r w:rsidR="003C5975">
        <w:rPr>
          <w:rFonts w:ascii="Arial" w:hAnsi="Arial" w:cs="Arial"/>
          <w:lang w:val="nl-NL"/>
        </w:rPr>
        <w:t xml:space="preserve"> op de juiste </w:t>
      </w:r>
      <w:r>
        <w:rPr>
          <w:rFonts w:ascii="Arial" w:hAnsi="Arial" w:cs="Arial"/>
          <w:lang w:val="nl-NL"/>
        </w:rPr>
        <w:t>volgorde</w:t>
      </w:r>
      <w:r w:rsidR="003C5975">
        <w:rPr>
          <w:rFonts w:ascii="Arial" w:hAnsi="Arial" w:cs="Arial"/>
          <w:lang w:val="nl-NL"/>
        </w:rPr>
        <w:t xml:space="preserve"> in de koelkast</w:t>
      </w:r>
      <w:r w:rsidR="00946309">
        <w:rPr>
          <w:rFonts w:ascii="Arial" w:hAnsi="Arial" w:cs="Arial"/>
          <w:lang w:val="nl-NL"/>
        </w:rPr>
        <w:t xml:space="preserve">. Pakken </w:t>
      </w:r>
      <w:r w:rsidR="005E35F4">
        <w:rPr>
          <w:rFonts w:ascii="Arial" w:hAnsi="Arial" w:cs="Arial"/>
          <w:lang w:val="nl-NL"/>
        </w:rPr>
        <w:t xml:space="preserve">die </w:t>
      </w:r>
      <w:r w:rsidR="00946309">
        <w:rPr>
          <w:rFonts w:ascii="Arial" w:hAnsi="Arial" w:cs="Arial"/>
          <w:lang w:val="nl-NL"/>
        </w:rPr>
        <w:t xml:space="preserve">over </w:t>
      </w:r>
      <w:r w:rsidR="005E35F4">
        <w:rPr>
          <w:rFonts w:ascii="Arial" w:hAnsi="Arial" w:cs="Arial"/>
          <w:lang w:val="nl-NL"/>
        </w:rPr>
        <w:t xml:space="preserve">de </w:t>
      </w:r>
      <w:r w:rsidR="00946309">
        <w:rPr>
          <w:rFonts w:ascii="Arial" w:hAnsi="Arial" w:cs="Arial"/>
          <w:lang w:val="nl-NL"/>
        </w:rPr>
        <w:t xml:space="preserve">datum </w:t>
      </w:r>
      <w:r w:rsidR="005E35F4">
        <w:rPr>
          <w:rFonts w:ascii="Arial" w:hAnsi="Arial" w:cs="Arial"/>
          <w:lang w:val="nl-NL"/>
        </w:rPr>
        <w:t>zijn, moeten</w:t>
      </w:r>
      <w:r w:rsidR="00946309">
        <w:rPr>
          <w:rFonts w:ascii="Arial" w:hAnsi="Arial" w:cs="Arial"/>
          <w:lang w:val="nl-NL"/>
        </w:rPr>
        <w:t xml:space="preserve"> in de derving.</w:t>
      </w:r>
      <w:r w:rsidR="005E35F4">
        <w:rPr>
          <w:rFonts w:ascii="Arial" w:hAnsi="Arial" w:cs="Arial"/>
          <w:lang w:val="nl-NL"/>
        </w:rPr>
        <w:br/>
      </w:r>
      <w:r w:rsidR="00B00804">
        <w:rPr>
          <w:rFonts w:ascii="Arial" w:hAnsi="Arial" w:cs="Arial"/>
          <w:lang w:val="nl-NL"/>
        </w:rPr>
        <w:br/>
      </w:r>
      <w:r w:rsidR="00950384" w:rsidRPr="0055050D">
        <w:drawing>
          <wp:inline distT="0" distB="0" distL="0" distR="0" wp14:anchorId="065DF36C" wp14:editId="5D503240">
            <wp:extent cx="518160" cy="955916"/>
            <wp:effectExtent l="0" t="0" r="0" b="0"/>
            <wp:docPr id="5" name="Afbeelding 5" descr="Afbeelding met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ntwerp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338" cy="95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84">
        <w:rPr>
          <w:rFonts w:ascii="Arial" w:hAnsi="Arial" w:cs="Arial"/>
          <w:lang w:val="nl-NL"/>
        </w:rPr>
        <w:tab/>
      </w:r>
      <w:r w:rsidR="00950384">
        <w:rPr>
          <w:rFonts w:ascii="Arial" w:hAnsi="Arial" w:cs="Arial"/>
          <w:lang w:val="nl-NL"/>
        </w:rPr>
        <w:tab/>
      </w:r>
      <w:r w:rsidR="00950384">
        <w:rPr>
          <w:rFonts w:ascii="Arial" w:hAnsi="Arial" w:cs="Arial"/>
          <w:lang w:val="nl-NL"/>
        </w:rPr>
        <w:tab/>
      </w:r>
      <w:r w:rsidR="00950384" w:rsidRPr="0055050D">
        <w:drawing>
          <wp:inline distT="0" distB="0" distL="0" distR="0" wp14:anchorId="0400347F" wp14:editId="16EA8DDB">
            <wp:extent cx="518160" cy="955916"/>
            <wp:effectExtent l="0" t="0" r="0" b="0"/>
            <wp:docPr id="6" name="Afbeelding 6" descr="Afbeelding met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ntwerp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338" cy="95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84">
        <w:rPr>
          <w:rFonts w:ascii="Arial" w:hAnsi="Arial" w:cs="Arial"/>
          <w:lang w:val="nl-NL"/>
        </w:rPr>
        <w:tab/>
      </w:r>
      <w:r w:rsidR="00950384">
        <w:rPr>
          <w:rFonts w:ascii="Arial" w:hAnsi="Arial" w:cs="Arial"/>
          <w:lang w:val="nl-NL"/>
        </w:rPr>
        <w:tab/>
      </w:r>
      <w:r w:rsidR="00950384" w:rsidRPr="0055050D">
        <w:drawing>
          <wp:inline distT="0" distB="0" distL="0" distR="0" wp14:anchorId="28735182" wp14:editId="6B0AB3E7">
            <wp:extent cx="518160" cy="955916"/>
            <wp:effectExtent l="0" t="0" r="0" b="0"/>
            <wp:docPr id="7" name="Afbeelding 7" descr="Afbeelding met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ntwerp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338" cy="95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84">
        <w:rPr>
          <w:rFonts w:ascii="Arial" w:hAnsi="Arial" w:cs="Arial"/>
          <w:lang w:val="nl-NL"/>
        </w:rPr>
        <w:tab/>
      </w:r>
      <w:r w:rsidR="00950384">
        <w:rPr>
          <w:rFonts w:ascii="Arial" w:hAnsi="Arial" w:cs="Arial"/>
          <w:lang w:val="nl-NL"/>
        </w:rPr>
        <w:tab/>
      </w:r>
      <w:r w:rsidR="00950384" w:rsidRPr="0055050D">
        <w:drawing>
          <wp:inline distT="0" distB="0" distL="0" distR="0" wp14:anchorId="2036DD09" wp14:editId="73CA6FBE">
            <wp:extent cx="518160" cy="955916"/>
            <wp:effectExtent l="0" t="0" r="0" b="0"/>
            <wp:docPr id="8" name="Afbeelding 8" descr="Afbeelding met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ntwerp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338" cy="95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975" w:rsidRPr="005D170E">
        <w:rPr>
          <w:rFonts w:cs="Arial"/>
        </w:rPr>
        <w:br/>
      </w:r>
      <w:r w:rsidR="000C6693" w:rsidRPr="005D170E">
        <w:rPr>
          <w:rFonts w:ascii="Arial" w:hAnsi="Arial" w:cs="Arial"/>
        </w:rPr>
        <w:t>17 – 10 – 2023</w:t>
      </w:r>
      <w:r w:rsidR="000C6693" w:rsidRPr="005D170E">
        <w:rPr>
          <w:rFonts w:ascii="Arial" w:hAnsi="Arial" w:cs="Arial"/>
        </w:rPr>
        <w:tab/>
      </w:r>
      <w:r w:rsidR="00521F34" w:rsidRPr="005D170E">
        <w:rPr>
          <w:rFonts w:ascii="Arial" w:hAnsi="Arial" w:cs="Arial"/>
        </w:rPr>
        <w:tab/>
      </w:r>
      <w:r w:rsidR="007F55D8" w:rsidRPr="005D170E">
        <w:rPr>
          <w:rFonts w:ascii="Arial" w:hAnsi="Arial" w:cs="Arial"/>
        </w:rPr>
        <w:t>3 – 11 – 2023</w:t>
      </w:r>
      <w:r w:rsidR="007F55D8" w:rsidRPr="005D170E">
        <w:rPr>
          <w:rFonts w:ascii="Arial" w:hAnsi="Arial" w:cs="Arial"/>
        </w:rPr>
        <w:tab/>
        <w:t>8 – 10 – 2023</w:t>
      </w:r>
      <w:r w:rsidR="007F55D8" w:rsidRPr="005D170E">
        <w:rPr>
          <w:rFonts w:ascii="Arial" w:hAnsi="Arial" w:cs="Arial"/>
        </w:rPr>
        <w:tab/>
      </w:r>
      <w:r w:rsidR="00F86233" w:rsidRPr="005D170E">
        <w:rPr>
          <w:rFonts w:ascii="Arial" w:hAnsi="Arial" w:cs="Arial"/>
        </w:rPr>
        <w:t xml:space="preserve">25 – 10 </w:t>
      </w:r>
      <w:r w:rsidR="00A90087" w:rsidRPr="005D170E">
        <w:rPr>
          <w:rFonts w:ascii="Arial" w:hAnsi="Arial" w:cs="Arial"/>
        </w:rPr>
        <w:t>–</w:t>
      </w:r>
      <w:r w:rsidR="00F86233" w:rsidRPr="005D170E">
        <w:rPr>
          <w:rFonts w:ascii="Arial" w:hAnsi="Arial" w:cs="Arial"/>
        </w:rPr>
        <w:t xml:space="preserve"> 2023</w:t>
      </w:r>
      <w:r w:rsidR="00A90087" w:rsidRPr="005D170E">
        <w:rPr>
          <w:rFonts w:ascii="Arial" w:hAnsi="Arial" w:cs="Arial"/>
        </w:rPr>
        <w:br/>
      </w:r>
      <w:r w:rsidR="00A90087" w:rsidRPr="005D170E">
        <w:rPr>
          <w:rFonts w:cs="Arial"/>
        </w:rPr>
        <w:br/>
      </w:r>
    </w:p>
    <w:tbl>
      <w:tblPr>
        <w:tblStyle w:val="Tabelraster"/>
        <w:tblW w:w="0" w:type="auto"/>
        <w:tblInd w:w="502" w:type="dxa"/>
        <w:tblLook w:val="04A0" w:firstRow="1" w:lastRow="0" w:firstColumn="1" w:lastColumn="0" w:noHBand="0" w:noVBand="1"/>
      </w:tblPr>
      <w:tblGrid>
        <w:gridCol w:w="4283"/>
        <w:gridCol w:w="4277"/>
      </w:tblGrid>
      <w:tr w:rsidR="00397A3F" w:rsidRPr="00397A3F" w14:paraId="131FBE65" w14:textId="77777777" w:rsidTr="005535C4">
        <w:tc>
          <w:tcPr>
            <w:tcW w:w="4283" w:type="dxa"/>
          </w:tcPr>
          <w:p w14:paraId="73769227" w14:textId="4DC719D5" w:rsidR="00AD60AE" w:rsidRDefault="00AD60AE" w:rsidP="00397A3F">
            <w:pPr>
              <w:pStyle w:val="Lijstalinea"/>
              <w:ind w:left="0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noProof/>
                <w:lang w:val="nl-NL"/>
              </w:rPr>
              <w:drawing>
                <wp:anchor distT="0" distB="0" distL="114300" distR="114300" simplePos="0" relativeHeight="251659264" behindDoc="1" locked="0" layoutInCell="1" allowOverlap="1" wp14:anchorId="0DABB823" wp14:editId="0E439AFD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52705</wp:posOffset>
                  </wp:positionV>
                  <wp:extent cx="251460" cy="251460"/>
                  <wp:effectExtent l="0" t="0" r="0" b="0"/>
                  <wp:wrapTight wrapText="bothSides">
                    <wp:wrapPolygon edited="0">
                      <wp:start x="6545" y="0"/>
                      <wp:lineTo x="4909" y="19636"/>
                      <wp:lineTo x="6545" y="19636"/>
                      <wp:lineTo x="14727" y="19636"/>
                      <wp:lineTo x="13091" y="0"/>
                      <wp:lineTo x="6545" y="0"/>
                    </wp:wrapPolygon>
                  </wp:wrapTight>
                  <wp:docPr id="2" name="Graphic 2" descr="Pijl omlaag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ijl omlaag met effen opvull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A3F">
              <w:rPr>
                <w:rFonts w:ascii="Arial" w:hAnsi="Arial" w:cs="Arial"/>
                <w:i/>
                <w:iCs/>
                <w:lang w:val="nl-NL"/>
              </w:rPr>
              <w:t xml:space="preserve">Koelkast </w:t>
            </w:r>
          </w:p>
          <w:p w14:paraId="5788FFB7" w14:textId="06F3B082" w:rsidR="00397A3F" w:rsidRPr="00397A3F" w:rsidRDefault="00F802E7" w:rsidP="00397A3F">
            <w:pPr>
              <w:pStyle w:val="Lijstalinea"/>
              <w:ind w:left="0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 xml:space="preserve">   </w:t>
            </w:r>
          </w:p>
        </w:tc>
        <w:tc>
          <w:tcPr>
            <w:tcW w:w="4277" w:type="dxa"/>
          </w:tcPr>
          <w:p w14:paraId="3DC6EA85" w14:textId="3C6972FF" w:rsidR="00397A3F" w:rsidRPr="00397A3F" w:rsidRDefault="00EC6B12" w:rsidP="00397A3F">
            <w:pPr>
              <w:pStyle w:val="Lijstalinea"/>
              <w:ind w:left="0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noProof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62FAEE2D" wp14:editId="341267E4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0</wp:posOffset>
                  </wp:positionV>
                  <wp:extent cx="434340" cy="434340"/>
                  <wp:effectExtent l="0" t="0" r="0" b="3810"/>
                  <wp:wrapTight wrapText="bothSides">
                    <wp:wrapPolygon edited="0">
                      <wp:start x="6632" y="0"/>
                      <wp:lineTo x="1895" y="3789"/>
                      <wp:lineTo x="2842" y="20842"/>
                      <wp:lineTo x="18000" y="20842"/>
                      <wp:lineTo x="18947" y="2842"/>
                      <wp:lineTo x="14211" y="0"/>
                      <wp:lineTo x="6632" y="0"/>
                    </wp:wrapPolygon>
                  </wp:wrapTight>
                  <wp:docPr id="4" name="Graphic 4" descr="Vuilni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Vuilnis silhoue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35F4">
              <w:rPr>
                <w:rFonts w:ascii="Arial" w:hAnsi="Arial" w:cs="Arial"/>
                <w:i/>
                <w:iCs/>
                <w:lang w:val="nl-NL"/>
              </w:rPr>
              <w:t>Derving</w:t>
            </w:r>
          </w:p>
        </w:tc>
      </w:tr>
      <w:tr w:rsidR="00397A3F" w14:paraId="04E63E8D" w14:textId="77777777" w:rsidTr="005535C4">
        <w:tc>
          <w:tcPr>
            <w:tcW w:w="4283" w:type="dxa"/>
          </w:tcPr>
          <w:p w14:paraId="07F87D55" w14:textId="77777777" w:rsidR="00397A3F" w:rsidRDefault="00AD60AE" w:rsidP="00397A3F">
            <w:pPr>
              <w:pStyle w:val="Lijstalinea"/>
              <w:ind w:left="0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>First</w:t>
            </w:r>
          </w:p>
          <w:p w14:paraId="43D7E682" w14:textId="537C359B" w:rsidR="005535C4" w:rsidRDefault="005535C4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4277" w:type="dxa"/>
          </w:tcPr>
          <w:p w14:paraId="4CB2DD72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397A3F" w14:paraId="493C6DE7" w14:textId="77777777" w:rsidTr="005535C4">
        <w:tc>
          <w:tcPr>
            <w:tcW w:w="4283" w:type="dxa"/>
          </w:tcPr>
          <w:p w14:paraId="31E2BAAC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  <w:p w14:paraId="0FFA5C6D" w14:textId="77777777" w:rsidR="005535C4" w:rsidRDefault="005535C4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4277" w:type="dxa"/>
          </w:tcPr>
          <w:p w14:paraId="12B873BA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397A3F" w14:paraId="1C976392" w14:textId="77777777" w:rsidTr="005535C4">
        <w:tc>
          <w:tcPr>
            <w:tcW w:w="4283" w:type="dxa"/>
          </w:tcPr>
          <w:p w14:paraId="089087D2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  <w:p w14:paraId="2E510DC3" w14:textId="77777777" w:rsidR="005535C4" w:rsidRDefault="005535C4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4277" w:type="dxa"/>
          </w:tcPr>
          <w:p w14:paraId="7689B952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397A3F" w14:paraId="0ADEE63E" w14:textId="77777777" w:rsidTr="005535C4">
        <w:tc>
          <w:tcPr>
            <w:tcW w:w="4283" w:type="dxa"/>
          </w:tcPr>
          <w:p w14:paraId="2CC5C582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  <w:p w14:paraId="76D3975A" w14:textId="77777777" w:rsidR="005535C4" w:rsidRDefault="005535C4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4277" w:type="dxa"/>
          </w:tcPr>
          <w:p w14:paraId="2E624431" w14:textId="77777777" w:rsidR="00397A3F" w:rsidRDefault="00397A3F" w:rsidP="00397A3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</w:tbl>
    <w:p w14:paraId="453342E5" w14:textId="3250BDA6" w:rsidR="003C5975" w:rsidRDefault="003C5975" w:rsidP="00397A3F">
      <w:pPr>
        <w:pStyle w:val="Lijstalinea"/>
        <w:ind w:left="502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</w:p>
    <w:p w14:paraId="00DFC0B3" w14:textId="22482800" w:rsidR="0021667F" w:rsidRPr="00FC3FA5" w:rsidRDefault="003E5C81" w:rsidP="00AE6F66">
      <w:pPr>
        <w:pStyle w:val="Lijstalinea"/>
        <w:numPr>
          <w:ilvl w:val="0"/>
          <w:numId w:val="1"/>
        </w:numPr>
        <w:ind w:hanging="502"/>
        <w:rPr>
          <w:rFonts w:ascii="Arial" w:hAnsi="Arial" w:cs="Arial"/>
          <w:lang w:val="nl-NL"/>
        </w:rPr>
      </w:pPr>
      <w:r w:rsidRPr="00FC3FA5">
        <w:rPr>
          <w:rFonts w:ascii="Arial" w:hAnsi="Arial" w:cs="Arial"/>
          <w:lang w:val="nl-NL"/>
        </w:rPr>
        <w:t>Wat is w</w:t>
      </w:r>
      <w:r w:rsidR="00FC3FA5" w:rsidRPr="00FC3FA5">
        <w:rPr>
          <w:rFonts w:ascii="Arial" w:hAnsi="Arial" w:cs="Arial"/>
          <w:lang w:val="nl-NL"/>
        </w:rPr>
        <w:t>é</w:t>
      </w:r>
      <w:r w:rsidRPr="00FC3FA5">
        <w:rPr>
          <w:rFonts w:ascii="Arial" w:hAnsi="Arial" w:cs="Arial"/>
          <w:lang w:val="nl-NL"/>
        </w:rPr>
        <w:t xml:space="preserve">l een controlepunt voor de NVWA en wat niet? </w:t>
      </w:r>
      <w:r w:rsidR="0021667F" w:rsidRPr="00FC3FA5">
        <w:rPr>
          <w:rFonts w:ascii="Arial" w:hAnsi="Arial" w:cs="Arial"/>
          <w:lang w:val="nl-NL"/>
        </w:rPr>
        <w:t>Kruis aan.</w:t>
      </w:r>
      <w:r w:rsidR="00DE07F3" w:rsidRPr="00FC3FA5">
        <w:rPr>
          <w:rFonts w:ascii="Arial" w:hAnsi="Arial" w:cs="Arial"/>
          <w:lang w:val="nl-NL"/>
        </w:rPr>
        <w:br/>
      </w:r>
    </w:p>
    <w:tbl>
      <w:tblPr>
        <w:tblStyle w:val="Tabelraster"/>
        <w:tblW w:w="0" w:type="auto"/>
        <w:tblInd w:w="502" w:type="dxa"/>
        <w:tblLook w:val="04A0" w:firstRow="1" w:lastRow="0" w:firstColumn="1" w:lastColumn="0" w:noHBand="0" w:noVBand="1"/>
      </w:tblPr>
      <w:tblGrid>
        <w:gridCol w:w="911"/>
        <w:gridCol w:w="850"/>
        <w:gridCol w:w="5387"/>
      </w:tblGrid>
      <w:tr w:rsidR="0021667F" w:rsidRPr="00FC3FA5" w14:paraId="732D9B6E" w14:textId="77777777" w:rsidTr="00C74E88">
        <w:tc>
          <w:tcPr>
            <w:tcW w:w="911" w:type="dxa"/>
          </w:tcPr>
          <w:p w14:paraId="2F59F557" w14:textId="495044EE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FC3FA5">
              <w:rPr>
                <w:rFonts w:ascii="Arial" w:hAnsi="Arial" w:cs="Arial"/>
                <w:lang w:val="nl-NL"/>
              </w:rPr>
              <w:t>wel</w:t>
            </w:r>
          </w:p>
        </w:tc>
        <w:tc>
          <w:tcPr>
            <w:tcW w:w="850" w:type="dxa"/>
          </w:tcPr>
          <w:p w14:paraId="2925CF2B" w14:textId="40376F5F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FC3FA5">
              <w:rPr>
                <w:rFonts w:ascii="Arial" w:hAnsi="Arial" w:cs="Arial"/>
                <w:lang w:val="nl-NL"/>
              </w:rPr>
              <w:t>niet</w:t>
            </w:r>
          </w:p>
        </w:tc>
        <w:tc>
          <w:tcPr>
            <w:tcW w:w="5387" w:type="dxa"/>
          </w:tcPr>
          <w:p w14:paraId="2A895FD1" w14:textId="77777777" w:rsidR="0021667F" w:rsidRPr="00FC3FA5" w:rsidRDefault="0021667F" w:rsidP="0021667F">
            <w:pPr>
              <w:ind w:left="142"/>
              <w:rPr>
                <w:rFonts w:cs="Arial"/>
              </w:rPr>
            </w:pPr>
          </w:p>
        </w:tc>
      </w:tr>
      <w:tr w:rsidR="0021667F" w:rsidRPr="00FC3FA5" w14:paraId="7657CB82" w14:textId="77777777" w:rsidTr="00C74E88">
        <w:tc>
          <w:tcPr>
            <w:tcW w:w="911" w:type="dxa"/>
          </w:tcPr>
          <w:p w14:paraId="37B0C83E" w14:textId="77777777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13FEC0FA" w14:textId="77777777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2F3DF11E" w14:textId="1EBDF952" w:rsidR="0021667F" w:rsidRPr="00FC3FA5" w:rsidRDefault="0021667F" w:rsidP="00692071">
            <w:pPr>
              <w:rPr>
                <w:rFonts w:cs="Arial"/>
              </w:rPr>
            </w:pPr>
            <w:r w:rsidRPr="00FC3FA5">
              <w:rPr>
                <w:rFonts w:cs="Arial"/>
              </w:rPr>
              <w:t>De prij</w:t>
            </w:r>
            <w:r w:rsidR="00140AAF">
              <w:rPr>
                <w:rFonts w:cs="Arial"/>
              </w:rPr>
              <w:t>s</w:t>
            </w:r>
            <w:r w:rsidRPr="00FC3FA5">
              <w:rPr>
                <w:rFonts w:cs="Arial"/>
              </w:rPr>
              <w:t xml:space="preserve"> van</w:t>
            </w:r>
            <w:r w:rsidR="00140AAF">
              <w:rPr>
                <w:rFonts w:cs="Arial"/>
              </w:rPr>
              <w:t xml:space="preserve"> het </w:t>
            </w:r>
            <w:r w:rsidRPr="00FC3FA5">
              <w:rPr>
                <w:rFonts w:cs="Arial"/>
              </w:rPr>
              <w:t>eindproduct</w:t>
            </w:r>
          </w:p>
        </w:tc>
      </w:tr>
      <w:tr w:rsidR="0021667F" w:rsidRPr="00FC3FA5" w14:paraId="59BF7600" w14:textId="77777777" w:rsidTr="00C74E88">
        <w:tc>
          <w:tcPr>
            <w:tcW w:w="911" w:type="dxa"/>
          </w:tcPr>
          <w:p w14:paraId="21274299" w14:textId="77777777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7A32B188" w14:textId="77777777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05D1B954" w14:textId="2D677CEB" w:rsidR="0021667F" w:rsidRPr="00FC3FA5" w:rsidRDefault="00323887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Hygiëne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 de </w:t>
            </w:r>
            <w:proofErr w:type="spellStart"/>
            <w:r>
              <w:rPr>
                <w:rFonts w:ascii="Arial" w:hAnsi="Arial" w:cs="Arial"/>
                <w:szCs w:val="24"/>
              </w:rPr>
              <w:t>stal</w:t>
            </w:r>
            <w:proofErr w:type="spellEnd"/>
          </w:p>
        </w:tc>
      </w:tr>
      <w:tr w:rsidR="0021667F" w:rsidRPr="00FC3FA5" w14:paraId="051E39CA" w14:textId="77777777" w:rsidTr="00C74E88">
        <w:tc>
          <w:tcPr>
            <w:tcW w:w="911" w:type="dxa"/>
          </w:tcPr>
          <w:p w14:paraId="211EB777" w14:textId="77777777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3271256D" w14:textId="77777777" w:rsidR="0021667F" w:rsidRPr="00FC3FA5" w:rsidRDefault="0021667F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39B58E3B" w14:textId="24AEDEA2" w:rsidR="0021667F" w:rsidRPr="00FC3FA5" w:rsidRDefault="0021667F" w:rsidP="00C74E88">
            <w:pPr>
              <w:rPr>
                <w:rFonts w:cs="Arial"/>
              </w:rPr>
            </w:pPr>
            <w:r w:rsidRPr="00FC3FA5">
              <w:rPr>
                <w:rFonts w:cs="Arial"/>
              </w:rPr>
              <w:t>De reinigingsprocedure van de productielijn</w:t>
            </w:r>
          </w:p>
        </w:tc>
      </w:tr>
      <w:tr w:rsidR="00692071" w:rsidRPr="00FC3FA5" w14:paraId="3BC0DE2E" w14:textId="77777777" w:rsidTr="00C74E88">
        <w:tc>
          <w:tcPr>
            <w:tcW w:w="911" w:type="dxa"/>
          </w:tcPr>
          <w:p w14:paraId="7870326D" w14:textId="77777777" w:rsidR="00692071" w:rsidRPr="00FC3FA5" w:rsidRDefault="0069207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034B7889" w14:textId="77777777" w:rsidR="00692071" w:rsidRPr="00FC3FA5" w:rsidRDefault="0069207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015BD9D8" w14:textId="59C1008F" w:rsidR="00692071" w:rsidRPr="00FC3FA5" w:rsidRDefault="00692071" w:rsidP="00C74E88">
            <w:pPr>
              <w:rPr>
                <w:rFonts w:cs="Arial"/>
              </w:rPr>
            </w:pPr>
            <w:r w:rsidRPr="00FC3FA5">
              <w:rPr>
                <w:rFonts w:cs="Arial"/>
              </w:rPr>
              <w:t>De werkbelasting van het personeel</w:t>
            </w:r>
          </w:p>
        </w:tc>
      </w:tr>
      <w:tr w:rsidR="000C3DC1" w:rsidRPr="00FC3FA5" w14:paraId="5751A69D" w14:textId="77777777" w:rsidTr="00C74E88">
        <w:tc>
          <w:tcPr>
            <w:tcW w:w="911" w:type="dxa"/>
          </w:tcPr>
          <w:p w14:paraId="21F78157" w14:textId="77777777" w:rsidR="000C3DC1" w:rsidRPr="00FC3FA5" w:rsidRDefault="000C3DC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2F299B48" w14:textId="77777777" w:rsidR="000C3DC1" w:rsidRPr="00FC3FA5" w:rsidRDefault="000C3DC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6A36E73B" w14:textId="5A111574" w:rsidR="000C3DC1" w:rsidRPr="00FC3FA5" w:rsidRDefault="000C3DC1" w:rsidP="00C74E88">
            <w:pPr>
              <w:rPr>
                <w:rFonts w:cs="Arial"/>
              </w:rPr>
            </w:pPr>
            <w:r>
              <w:rPr>
                <w:rFonts w:cs="Arial"/>
              </w:rPr>
              <w:t>Kapotte tegels in de koelcel</w:t>
            </w:r>
          </w:p>
        </w:tc>
      </w:tr>
      <w:tr w:rsidR="000C3DC1" w:rsidRPr="00FC3FA5" w14:paraId="36D6C079" w14:textId="77777777" w:rsidTr="00C74E88">
        <w:tc>
          <w:tcPr>
            <w:tcW w:w="911" w:type="dxa"/>
          </w:tcPr>
          <w:p w14:paraId="6B7385BE" w14:textId="77777777" w:rsidR="000C3DC1" w:rsidRPr="00FC3FA5" w:rsidRDefault="000C3DC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49DEC8BA" w14:textId="77777777" w:rsidR="000C3DC1" w:rsidRPr="00FC3FA5" w:rsidRDefault="000C3DC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02C76768" w14:textId="1EFA40E4" w:rsidR="000C3DC1" w:rsidRDefault="001F718E" w:rsidP="00C74E88">
            <w:pPr>
              <w:rPr>
                <w:rFonts w:cs="Arial"/>
              </w:rPr>
            </w:pPr>
            <w:r>
              <w:rPr>
                <w:rFonts w:cs="Arial"/>
              </w:rPr>
              <w:t>Temperatuur op het kantoor</w:t>
            </w:r>
          </w:p>
        </w:tc>
      </w:tr>
      <w:tr w:rsidR="001F70AC" w:rsidRPr="00FC3FA5" w14:paraId="047282FA" w14:textId="77777777" w:rsidTr="00C74E88">
        <w:tc>
          <w:tcPr>
            <w:tcW w:w="911" w:type="dxa"/>
          </w:tcPr>
          <w:p w14:paraId="571A24D7" w14:textId="77777777" w:rsidR="001F70AC" w:rsidRPr="00FC3FA5" w:rsidRDefault="001F70AC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21043C80" w14:textId="77777777" w:rsidR="001F70AC" w:rsidRPr="00FC3FA5" w:rsidRDefault="001F70AC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3A91BFA9" w14:textId="5405C98E" w:rsidR="001F70AC" w:rsidRDefault="00013CF1" w:rsidP="00C74E88">
            <w:pPr>
              <w:rPr>
                <w:rFonts w:cs="Arial"/>
              </w:rPr>
            </w:pPr>
            <w:r>
              <w:rPr>
                <w:rFonts w:cs="Arial"/>
              </w:rPr>
              <w:t>De opslagruimte voor verpakte producten</w:t>
            </w:r>
          </w:p>
        </w:tc>
      </w:tr>
      <w:tr w:rsidR="00013CF1" w:rsidRPr="00FC3FA5" w14:paraId="6E40F025" w14:textId="77777777" w:rsidTr="00C74E88">
        <w:tc>
          <w:tcPr>
            <w:tcW w:w="911" w:type="dxa"/>
          </w:tcPr>
          <w:p w14:paraId="761B6ED3" w14:textId="438DFC3D" w:rsidR="00013CF1" w:rsidRPr="00FC3FA5" w:rsidRDefault="00013CF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15777922" w14:textId="77777777" w:rsidR="00013CF1" w:rsidRPr="00FC3FA5" w:rsidRDefault="00013CF1" w:rsidP="0021667F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387" w:type="dxa"/>
          </w:tcPr>
          <w:p w14:paraId="236ED728" w14:textId="3FC33BEF" w:rsidR="00013CF1" w:rsidRDefault="00013CF1" w:rsidP="00C74E88">
            <w:pPr>
              <w:rPr>
                <w:rFonts w:cs="Arial"/>
              </w:rPr>
            </w:pPr>
            <w:r>
              <w:rPr>
                <w:rFonts w:cs="Arial"/>
              </w:rPr>
              <w:t>De persoonlijke hygiëne van de medewerkers</w:t>
            </w:r>
          </w:p>
        </w:tc>
      </w:tr>
    </w:tbl>
    <w:p w14:paraId="6BE9AA2E" w14:textId="1FAE6830" w:rsidR="003E5C81" w:rsidRPr="00FC3FA5" w:rsidRDefault="003E5C81" w:rsidP="0021667F">
      <w:pPr>
        <w:pStyle w:val="Lijstalinea"/>
        <w:ind w:left="502"/>
        <w:rPr>
          <w:rFonts w:ascii="Arial" w:hAnsi="Arial" w:cs="Arial"/>
          <w:lang w:val="nl-NL"/>
        </w:rPr>
      </w:pPr>
    </w:p>
    <w:p w14:paraId="10AA2F6A" w14:textId="77777777" w:rsidR="003E5C81" w:rsidRPr="00FC3FA5" w:rsidRDefault="003E5C81" w:rsidP="00692071">
      <w:pPr>
        <w:pStyle w:val="Lijstalinea"/>
        <w:keepNext/>
        <w:ind w:left="567"/>
        <w:outlineLvl w:val="1"/>
        <w:rPr>
          <w:rFonts w:ascii="Arial" w:hAnsi="Arial"/>
          <w:b/>
          <w:bCs/>
          <w:lang w:val="nl-NL"/>
        </w:rPr>
      </w:pPr>
    </w:p>
    <w:p w14:paraId="7A9BF56A" w14:textId="77777777" w:rsidR="00627D7E" w:rsidRPr="00627D7E" w:rsidRDefault="00A504DC" w:rsidP="00140420">
      <w:pPr>
        <w:pStyle w:val="Lijstalinea"/>
        <w:keepNext/>
        <w:numPr>
          <w:ilvl w:val="0"/>
          <w:numId w:val="1"/>
        </w:numPr>
        <w:outlineLvl w:val="1"/>
        <w:rPr>
          <w:rFonts w:ascii="Arial" w:hAnsi="Arial" w:cs="Arial"/>
          <w:b/>
          <w:bCs/>
          <w:lang w:val="nl-NL"/>
        </w:rPr>
      </w:pPr>
      <w:r w:rsidRPr="00FC3FA5">
        <w:rPr>
          <w:rFonts w:ascii="Arial" w:hAnsi="Arial" w:cs="Arial"/>
          <w:lang w:val="nl-NL"/>
        </w:rPr>
        <w:t xml:space="preserve">Waarom komt </w:t>
      </w:r>
      <w:r w:rsidR="006F6E9A" w:rsidRPr="00FC3FA5">
        <w:rPr>
          <w:rFonts w:ascii="Arial" w:hAnsi="Arial" w:cs="Arial"/>
          <w:lang w:val="nl-NL"/>
        </w:rPr>
        <w:t>N</w:t>
      </w:r>
      <w:r w:rsidRPr="00FC3FA5">
        <w:rPr>
          <w:rFonts w:ascii="Arial" w:hAnsi="Arial" w:cs="Arial"/>
          <w:lang w:val="nl-NL"/>
        </w:rPr>
        <w:t>VWA onverwa</w:t>
      </w:r>
      <w:r w:rsidR="00797DF3" w:rsidRPr="00FC3FA5">
        <w:rPr>
          <w:rFonts w:ascii="Arial" w:hAnsi="Arial" w:cs="Arial"/>
          <w:lang w:val="nl-NL"/>
        </w:rPr>
        <w:t>cht bij een bedrijf op bezoek?</w:t>
      </w:r>
      <w:r w:rsidR="00797DF3" w:rsidRPr="00FC3FA5">
        <w:rPr>
          <w:rFonts w:ascii="Arial" w:hAnsi="Arial" w:cs="Arial"/>
          <w:lang w:val="nl-NL"/>
        </w:rPr>
        <w:br/>
      </w:r>
      <w:r w:rsidR="00797DF3" w:rsidRPr="00FC3FA5">
        <w:rPr>
          <w:rFonts w:ascii="Arial" w:hAnsi="Arial" w:cs="Arial"/>
          <w:lang w:val="nl-NL"/>
        </w:rPr>
        <w:br/>
      </w:r>
      <w:r w:rsidR="006F6E9A" w:rsidRPr="00FC3FA5">
        <w:rPr>
          <w:rFonts w:ascii="Arial" w:hAnsi="Arial" w:cs="Arial"/>
          <w:lang w:val="nl-NL"/>
        </w:rPr>
        <w:lastRenderedPageBreak/>
        <w:t>-</w:t>
      </w:r>
      <w:r w:rsidR="00627D7E">
        <w:rPr>
          <w:rFonts w:ascii="Arial" w:hAnsi="Arial" w:cs="Arial"/>
          <w:lang w:val="nl-NL"/>
        </w:rPr>
        <w:br/>
      </w:r>
    </w:p>
    <w:p w14:paraId="2F1CDE24" w14:textId="22C6F0D5" w:rsidR="00985312" w:rsidRPr="00627D7E" w:rsidRDefault="00627D7E" w:rsidP="00627D7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627D7E">
        <w:rPr>
          <w:rFonts w:ascii="Arial" w:hAnsi="Arial" w:cs="Arial"/>
          <w:lang w:val="nl-NL"/>
        </w:rPr>
        <w:t xml:space="preserve">In een voedselverwerkingsbedrijf moet je bij het bewaren van producten de verpakking coderen met een bereidingsdatum. </w:t>
      </w:r>
      <w:r w:rsidR="00EE6D17">
        <w:rPr>
          <w:rFonts w:ascii="Arial" w:hAnsi="Arial" w:cs="Arial"/>
          <w:lang w:val="nl-NL"/>
        </w:rPr>
        <w:br/>
      </w:r>
      <w:r w:rsidRPr="00627D7E">
        <w:rPr>
          <w:rFonts w:ascii="Arial" w:hAnsi="Arial" w:cs="Arial"/>
          <w:lang w:val="nl-NL"/>
        </w:rPr>
        <w:t>Moet je deze producten MET of ZONDER codering bewaren</w:t>
      </w:r>
      <w:r w:rsidR="00144FF1">
        <w:rPr>
          <w:rFonts w:ascii="Arial" w:hAnsi="Arial" w:cs="Arial"/>
          <w:lang w:val="nl-NL"/>
        </w:rPr>
        <w:t>?</w:t>
      </w:r>
      <w:r w:rsidRPr="00627D7E">
        <w:rPr>
          <w:rFonts w:ascii="Arial" w:hAnsi="Arial" w:cs="Arial"/>
          <w:lang w:val="nl-NL"/>
        </w:rPr>
        <w:t xml:space="preserve"> </w:t>
      </w:r>
      <w:r w:rsidR="00144FF1">
        <w:rPr>
          <w:rFonts w:ascii="Arial" w:hAnsi="Arial" w:cs="Arial"/>
          <w:lang w:val="nl-NL"/>
        </w:rPr>
        <w:t>E</w:t>
      </w:r>
      <w:r w:rsidRPr="00627D7E">
        <w:rPr>
          <w:rFonts w:ascii="Arial" w:hAnsi="Arial" w:cs="Arial"/>
          <w:lang w:val="nl-NL"/>
        </w:rPr>
        <w:t xml:space="preserve">n in de koelkast of op kamertemperatuur? </w:t>
      </w:r>
      <w:r w:rsidR="00EE6D17">
        <w:rPr>
          <w:rFonts w:ascii="Arial" w:hAnsi="Arial" w:cs="Arial"/>
          <w:lang w:val="nl-NL"/>
        </w:rPr>
        <w:br/>
      </w:r>
    </w:p>
    <w:tbl>
      <w:tblPr>
        <w:tblStyle w:val="Tabelraster"/>
        <w:tblW w:w="0" w:type="auto"/>
        <w:tblInd w:w="502" w:type="dxa"/>
        <w:tblLook w:val="04A0" w:firstRow="1" w:lastRow="0" w:firstColumn="1" w:lastColumn="0" w:noHBand="0" w:noVBand="1"/>
      </w:tblPr>
      <w:tblGrid>
        <w:gridCol w:w="2995"/>
        <w:gridCol w:w="1885"/>
        <w:gridCol w:w="1701"/>
        <w:gridCol w:w="1701"/>
      </w:tblGrid>
      <w:tr w:rsidR="00985312" w14:paraId="0B669C87" w14:textId="77777777" w:rsidTr="00985312">
        <w:tc>
          <w:tcPr>
            <w:tcW w:w="2995" w:type="dxa"/>
          </w:tcPr>
          <w:p w14:paraId="69EBD8B1" w14:textId="77777777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885" w:type="dxa"/>
          </w:tcPr>
          <w:p w14:paraId="17E4FEA8" w14:textId="433767E9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627D7E">
              <w:rPr>
                <w:rFonts w:ascii="Arial" w:hAnsi="Arial" w:cs="Arial"/>
                <w:lang w:val="nl-NL"/>
              </w:rPr>
              <w:t>Verse rauwkostsalade</w:t>
            </w:r>
          </w:p>
        </w:tc>
        <w:tc>
          <w:tcPr>
            <w:tcW w:w="1701" w:type="dxa"/>
          </w:tcPr>
          <w:p w14:paraId="470A2C47" w14:textId="327D4252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627D7E">
              <w:rPr>
                <w:rFonts w:ascii="Arial" w:hAnsi="Arial" w:cs="Arial"/>
                <w:lang w:val="nl-NL"/>
              </w:rPr>
              <w:t>Gebakken kipfilet</w:t>
            </w:r>
          </w:p>
        </w:tc>
        <w:tc>
          <w:tcPr>
            <w:tcW w:w="1701" w:type="dxa"/>
          </w:tcPr>
          <w:p w14:paraId="6C5170F0" w14:textId="46D71EDF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627D7E">
              <w:rPr>
                <w:rFonts w:ascii="Arial" w:hAnsi="Arial" w:cs="Arial"/>
                <w:lang w:val="nl-NL"/>
              </w:rPr>
              <w:t>Geopend flesje honing</w:t>
            </w:r>
          </w:p>
        </w:tc>
      </w:tr>
      <w:tr w:rsidR="00985312" w14:paraId="52B0AD0E" w14:textId="77777777" w:rsidTr="00985312">
        <w:tc>
          <w:tcPr>
            <w:tcW w:w="2995" w:type="dxa"/>
          </w:tcPr>
          <w:p w14:paraId="7FD83F26" w14:textId="20604267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627D7E">
              <w:rPr>
                <w:rFonts w:ascii="Arial" w:hAnsi="Arial" w:cs="Arial"/>
                <w:lang w:val="nl-NL"/>
              </w:rPr>
              <w:t>MET codering in de koelkast</w:t>
            </w:r>
          </w:p>
        </w:tc>
        <w:tc>
          <w:tcPr>
            <w:tcW w:w="1885" w:type="dxa"/>
          </w:tcPr>
          <w:p w14:paraId="25FB82BA" w14:textId="77777777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3CD2DF08" w14:textId="77777777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00C2F7FF" w14:textId="77777777" w:rsidR="00985312" w:rsidRDefault="00985312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481545" w14:paraId="17E492C1" w14:textId="77777777" w:rsidTr="00985312">
        <w:tc>
          <w:tcPr>
            <w:tcW w:w="2995" w:type="dxa"/>
          </w:tcPr>
          <w:p w14:paraId="3D5564F6" w14:textId="541C74FD" w:rsidR="00481545" w:rsidRPr="00627D7E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627D7E">
              <w:rPr>
                <w:rFonts w:ascii="Arial" w:hAnsi="Arial" w:cs="Arial"/>
                <w:lang w:val="nl-NL"/>
              </w:rPr>
              <w:t>ZONDER codering in de koelkast</w:t>
            </w:r>
          </w:p>
        </w:tc>
        <w:tc>
          <w:tcPr>
            <w:tcW w:w="1885" w:type="dxa"/>
          </w:tcPr>
          <w:p w14:paraId="100F13C0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2D75732F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0DD0A207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481545" w14:paraId="0F998197" w14:textId="77777777" w:rsidTr="00985312">
        <w:tc>
          <w:tcPr>
            <w:tcW w:w="2995" w:type="dxa"/>
          </w:tcPr>
          <w:p w14:paraId="5112EC76" w14:textId="0F0D38FA" w:rsidR="00481545" w:rsidRPr="00627D7E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627D7E">
              <w:rPr>
                <w:rFonts w:ascii="Arial" w:hAnsi="Arial" w:cs="Arial"/>
                <w:lang w:val="nl-NL"/>
              </w:rPr>
              <w:t>MET codering op kamertemperatuur</w:t>
            </w:r>
          </w:p>
        </w:tc>
        <w:tc>
          <w:tcPr>
            <w:tcW w:w="1885" w:type="dxa"/>
          </w:tcPr>
          <w:p w14:paraId="5E063B44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301C75B9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4EDD01C3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481545" w14:paraId="09BBB845" w14:textId="77777777" w:rsidTr="00985312">
        <w:tc>
          <w:tcPr>
            <w:tcW w:w="2995" w:type="dxa"/>
          </w:tcPr>
          <w:p w14:paraId="201AC591" w14:textId="0A843856" w:rsidR="00481545" w:rsidRPr="00627D7E" w:rsidRDefault="00481545" w:rsidP="00481545">
            <w:pPr>
              <w:rPr>
                <w:rFonts w:cs="Arial"/>
              </w:rPr>
            </w:pPr>
            <w:r w:rsidRPr="00481545">
              <w:rPr>
                <w:rFonts w:cs="Arial"/>
              </w:rPr>
              <w:t xml:space="preserve">ZONDER codering op kamertemperatuur </w:t>
            </w:r>
          </w:p>
        </w:tc>
        <w:tc>
          <w:tcPr>
            <w:tcW w:w="1885" w:type="dxa"/>
          </w:tcPr>
          <w:p w14:paraId="3E19FC88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05F9B15F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57163352" w14:textId="77777777" w:rsidR="00481545" w:rsidRDefault="00481545" w:rsidP="00985312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</w:tbl>
    <w:p w14:paraId="39B3AAD5" w14:textId="1D2DA191" w:rsidR="00A504DC" w:rsidRPr="00FC3FA5" w:rsidRDefault="006F6E9A" w:rsidP="00481545">
      <w:pPr>
        <w:pStyle w:val="Lijstalinea"/>
        <w:keepNext/>
        <w:ind w:left="502"/>
        <w:outlineLvl w:val="1"/>
        <w:rPr>
          <w:rFonts w:ascii="Arial" w:hAnsi="Arial" w:cs="Arial"/>
          <w:b/>
          <w:bCs/>
          <w:lang w:val="nl-NL"/>
        </w:rPr>
      </w:pPr>
      <w:r w:rsidRPr="00FC3FA5">
        <w:rPr>
          <w:rFonts w:ascii="Arial" w:hAnsi="Arial" w:cs="Arial"/>
          <w:lang w:val="nl-NL"/>
        </w:rPr>
        <w:br/>
      </w:r>
    </w:p>
    <w:p w14:paraId="50B070D3" w14:textId="58FDB4F8" w:rsidR="00E35AF3" w:rsidRPr="00140420" w:rsidRDefault="00E35AF3" w:rsidP="00A504DC">
      <w:pPr>
        <w:ind w:left="2268"/>
        <w:rPr>
          <w:rFonts w:cs="Arial"/>
          <w:b/>
        </w:rPr>
      </w:pPr>
    </w:p>
    <w:sectPr w:rsidR="00E35AF3" w:rsidRPr="00140420" w:rsidSect="0007436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E897" w14:textId="77777777" w:rsidR="0022423B" w:rsidRDefault="0022423B" w:rsidP="001D61A3">
      <w:r>
        <w:separator/>
      </w:r>
    </w:p>
  </w:endnote>
  <w:endnote w:type="continuationSeparator" w:id="0">
    <w:p w14:paraId="13428325" w14:textId="77777777" w:rsidR="0022423B" w:rsidRDefault="0022423B" w:rsidP="001D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69338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0B070DC" w14:textId="59A0D640" w:rsidR="001D61A3" w:rsidRPr="00074360" w:rsidRDefault="001D61A3">
        <w:pPr>
          <w:pStyle w:val="Voettekst"/>
          <w:jc w:val="center"/>
          <w:rPr>
            <w:sz w:val="20"/>
          </w:rPr>
        </w:pPr>
        <w:r w:rsidRPr="00074360">
          <w:rPr>
            <w:sz w:val="20"/>
          </w:rPr>
          <w:fldChar w:fldCharType="begin"/>
        </w:r>
        <w:r w:rsidRPr="00074360">
          <w:rPr>
            <w:sz w:val="20"/>
          </w:rPr>
          <w:instrText>PAGE   \* MERGEFORMAT</w:instrText>
        </w:r>
        <w:r w:rsidRPr="00074360">
          <w:rPr>
            <w:sz w:val="20"/>
          </w:rPr>
          <w:fldChar w:fldCharType="separate"/>
        </w:r>
        <w:r w:rsidR="00CB7C63">
          <w:rPr>
            <w:noProof/>
            <w:sz w:val="20"/>
          </w:rPr>
          <w:t>1</w:t>
        </w:r>
        <w:r w:rsidRPr="00074360">
          <w:rPr>
            <w:sz w:val="20"/>
          </w:rPr>
          <w:fldChar w:fldCharType="end"/>
        </w:r>
      </w:p>
    </w:sdtContent>
  </w:sdt>
  <w:p w14:paraId="50B070DD" w14:textId="77777777" w:rsidR="001D61A3" w:rsidRDefault="001D61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859B" w14:textId="77777777" w:rsidR="0022423B" w:rsidRDefault="0022423B" w:rsidP="001D61A3">
      <w:r>
        <w:separator/>
      </w:r>
    </w:p>
  </w:footnote>
  <w:footnote w:type="continuationSeparator" w:id="0">
    <w:p w14:paraId="7243DB46" w14:textId="77777777" w:rsidR="0022423B" w:rsidRDefault="0022423B" w:rsidP="001D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7F5D" w14:textId="706F21F2" w:rsidR="00074360" w:rsidRPr="00074360" w:rsidRDefault="00074360">
    <w:pPr>
      <w:pStyle w:val="Koptekst"/>
      <w:rPr>
        <w:sz w:val="20"/>
      </w:rPr>
    </w:pPr>
    <w:r>
      <w:rPr>
        <w:sz w:val="20"/>
      </w:rPr>
      <w:t xml:space="preserve">PM2 T  2.5 </w:t>
    </w:r>
    <w:r w:rsidR="00797DF3">
      <w:rPr>
        <w:sz w:val="20"/>
      </w:rPr>
      <w:t>B</w:t>
    </w:r>
    <w:r w:rsidR="00385278">
      <w:rPr>
        <w:sz w:val="20"/>
      </w:rPr>
      <w:t xml:space="preserve"> / K / T</w:t>
    </w:r>
    <w:r w:rsidR="00775A1F">
      <w:rPr>
        <w:sz w:val="20"/>
      </w:rPr>
      <w:tab/>
    </w:r>
    <w:r w:rsidR="00775A1F">
      <w:rPr>
        <w:sz w:val="20"/>
      </w:rPr>
      <w:tab/>
    </w:r>
    <w:r w:rsidR="00385278">
      <w:rPr>
        <w:sz w:val="20"/>
      </w:rPr>
      <w:t>202</w:t>
    </w:r>
    <w:r w:rsidR="00C23AC0">
      <w:rPr>
        <w:sz w:val="20"/>
      </w:rPr>
      <w:t>3</w:t>
    </w:r>
    <w:r w:rsidR="00385278">
      <w:rPr>
        <w:sz w:val="20"/>
      </w:rPr>
      <w:t>-0</w:t>
    </w:r>
    <w:r w:rsidR="00C23AC0">
      <w:rPr>
        <w:sz w:val="20"/>
      </w:rPr>
      <w:t>5</w:t>
    </w:r>
    <w:r w:rsidR="00F75A0F">
      <w:rPr>
        <w:sz w:val="20"/>
      </w:rPr>
      <w:t>-</w:t>
    </w:r>
    <w:r w:rsidR="00C23AC0">
      <w:rPr>
        <w:sz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F33"/>
    <w:multiLevelType w:val="hybridMultilevel"/>
    <w:tmpl w:val="1A1E4A7E"/>
    <w:lvl w:ilvl="0" w:tplc="FE664D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3805"/>
    <w:multiLevelType w:val="hybridMultilevel"/>
    <w:tmpl w:val="1A1E4A7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8F8"/>
    <w:multiLevelType w:val="hybridMultilevel"/>
    <w:tmpl w:val="1A1E4A7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8038">
    <w:abstractNumId w:val="0"/>
  </w:num>
  <w:num w:numId="2" w16cid:durableId="351273542">
    <w:abstractNumId w:val="2"/>
  </w:num>
  <w:num w:numId="3" w16cid:durableId="126203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D"/>
    <w:rsid w:val="00013CF1"/>
    <w:rsid w:val="00043959"/>
    <w:rsid w:val="00074360"/>
    <w:rsid w:val="00084E49"/>
    <w:rsid w:val="000C3DC1"/>
    <w:rsid w:val="000C514A"/>
    <w:rsid w:val="000C6693"/>
    <w:rsid w:val="00113E8A"/>
    <w:rsid w:val="00135D05"/>
    <w:rsid w:val="00140420"/>
    <w:rsid w:val="00140AAF"/>
    <w:rsid w:val="00144FF1"/>
    <w:rsid w:val="00150F66"/>
    <w:rsid w:val="001907AB"/>
    <w:rsid w:val="001A2AAD"/>
    <w:rsid w:val="001C4D01"/>
    <w:rsid w:val="001D4D15"/>
    <w:rsid w:val="001D61A3"/>
    <w:rsid w:val="001E129F"/>
    <w:rsid w:val="001F70AC"/>
    <w:rsid w:val="001F718E"/>
    <w:rsid w:val="0021667F"/>
    <w:rsid w:val="0022423B"/>
    <w:rsid w:val="002254E8"/>
    <w:rsid w:val="00255907"/>
    <w:rsid w:val="00282F82"/>
    <w:rsid w:val="002906D1"/>
    <w:rsid w:val="002B5DBD"/>
    <w:rsid w:val="002C7DDB"/>
    <w:rsid w:val="002E427B"/>
    <w:rsid w:val="00323887"/>
    <w:rsid w:val="00356791"/>
    <w:rsid w:val="00374D88"/>
    <w:rsid w:val="003756A7"/>
    <w:rsid w:val="00385278"/>
    <w:rsid w:val="00397A3F"/>
    <w:rsid w:val="003C5975"/>
    <w:rsid w:val="003D2475"/>
    <w:rsid w:val="003E5C81"/>
    <w:rsid w:val="00407D03"/>
    <w:rsid w:val="004235A9"/>
    <w:rsid w:val="004500D9"/>
    <w:rsid w:val="00466048"/>
    <w:rsid w:val="00481545"/>
    <w:rsid w:val="00500AFF"/>
    <w:rsid w:val="00521F34"/>
    <w:rsid w:val="00532738"/>
    <w:rsid w:val="00543D2F"/>
    <w:rsid w:val="00552DAD"/>
    <w:rsid w:val="005535C4"/>
    <w:rsid w:val="00570F94"/>
    <w:rsid w:val="00580F55"/>
    <w:rsid w:val="0059632F"/>
    <w:rsid w:val="005D170E"/>
    <w:rsid w:val="005E35F4"/>
    <w:rsid w:val="00627D7E"/>
    <w:rsid w:val="00692071"/>
    <w:rsid w:val="006D1C4D"/>
    <w:rsid w:val="006F52C3"/>
    <w:rsid w:val="006F6E9A"/>
    <w:rsid w:val="007165AF"/>
    <w:rsid w:val="007308A2"/>
    <w:rsid w:val="00750BAA"/>
    <w:rsid w:val="00775A1F"/>
    <w:rsid w:val="0078580C"/>
    <w:rsid w:val="00797DF3"/>
    <w:rsid w:val="007C2F96"/>
    <w:rsid w:val="007D04D5"/>
    <w:rsid w:val="007D4117"/>
    <w:rsid w:val="007D5F49"/>
    <w:rsid w:val="007F08E1"/>
    <w:rsid w:val="007F2E8D"/>
    <w:rsid w:val="007F55D8"/>
    <w:rsid w:val="00842E5E"/>
    <w:rsid w:val="00876AF3"/>
    <w:rsid w:val="00885283"/>
    <w:rsid w:val="008A5C25"/>
    <w:rsid w:val="008D2BCD"/>
    <w:rsid w:val="008F322A"/>
    <w:rsid w:val="008F5645"/>
    <w:rsid w:val="009028FE"/>
    <w:rsid w:val="00946309"/>
    <w:rsid w:val="00950384"/>
    <w:rsid w:val="00963175"/>
    <w:rsid w:val="00985312"/>
    <w:rsid w:val="009D3535"/>
    <w:rsid w:val="009D705D"/>
    <w:rsid w:val="009D7EAF"/>
    <w:rsid w:val="00A26453"/>
    <w:rsid w:val="00A33639"/>
    <w:rsid w:val="00A348B2"/>
    <w:rsid w:val="00A34E80"/>
    <w:rsid w:val="00A504DC"/>
    <w:rsid w:val="00A90087"/>
    <w:rsid w:val="00AD5B28"/>
    <w:rsid w:val="00AD60AE"/>
    <w:rsid w:val="00AE4E81"/>
    <w:rsid w:val="00AE6F66"/>
    <w:rsid w:val="00AF2DAA"/>
    <w:rsid w:val="00B00804"/>
    <w:rsid w:val="00B02962"/>
    <w:rsid w:val="00B04302"/>
    <w:rsid w:val="00B34670"/>
    <w:rsid w:val="00BA5F8B"/>
    <w:rsid w:val="00C074FD"/>
    <w:rsid w:val="00C21BC1"/>
    <w:rsid w:val="00C23AC0"/>
    <w:rsid w:val="00C35CD9"/>
    <w:rsid w:val="00C65CDD"/>
    <w:rsid w:val="00C74E88"/>
    <w:rsid w:val="00C93076"/>
    <w:rsid w:val="00C93F19"/>
    <w:rsid w:val="00CB7C63"/>
    <w:rsid w:val="00CD5DE0"/>
    <w:rsid w:val="00CD5ECA"/>
    <w:rsid w:val="00D217E8"/>
    <w:rsid w:val="00D8604B"/>
    <w:rsid w:val="00DE07F3"/>
    <w:rsid w:val="00E2639C"/>
    <w:rsid w:val="00E35AF3"/>
    <w:rsid w:val="00E44300"/>
    <w:rsid w:val="00E46510"/>
    <w:rsid w:val="00E64F65"/>
    <w:rsid w:val="00EC6B12"/>
    <w:rsid w:val="00EE4D6A"/>
    <w:rsid w:val="00EE6D17"/>
    <w:rsid w:val="00F07129"/>
    <w:rsid w:val="00F35B83"/>
    <w:rsid w:val="00F75A0F"/>
    <w:rsid w:val="00F802E7"/>
    <w:rsid w:val="00F86233"/>
    <w:rsid w:val="00FC3FA5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702D"/>
  <w15:docId w15:val="{10F5B99B-7643-4DDA-9DFA-B0EAF54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D61A3"/>
    <w:pPr>
      <w:keepNext/>
      <w:ind w:left="2268"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1D61A3"/>
    <w:pPr>
      <w:keepNext/>
      <w:ind w:left="2268"/>
      <w:jc w:val="center"/>
      <w:outlineLvl w:val="2"/>
    </w:pPr>
    <w:rPr>
      <w:rFonts w:cs="Ari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D61A3"/>
    <w:rPr>
      <w:rFonts w:ascii="Arial" w:eastAsia="Times New Roman" w:hAnsi="Arial" w:cs="Times New Roman"/>
      <w:b/>
      <w:bCs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1D61A3"/>
    <w:rPr>
      <w:rFonts w:ascii="Arial" w:eastAsia="Times New Roman" w:hAnsi="Arial" w:cs="Arial"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rsid w:val="001D61A3"/>
    <w:pPr>
      <w:spacing w:line="360" w:lineRule="auto"/>
    </w:pPr>
    <w:rPr>
      <w:rFonts w:ascii="Times New Roman" w:hAnsi="Times New Roman"/>
      <w:b/>
      <w:sz w:val="32"/>
    </w:rPr>
  </w:style>
  <w:style w:type="character" w:customStyle="1" w:styleId="Plattetekst3Char">
    <w:name w:val="Platte tekst 3 Char"/>
    <w:basedOn w:val="Standaardalinea-lettertype"/>
    <w:link w:val="Plattetekst3"/>
    <w:rsid w:val="001D61A3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1D61A3"/>
    <w:pPr>
      <w:spacing w:line="360" w:lineRule="auto"/>
      <w:ind w:left="2268"/>
    </w:pPr>
    <w:rPr>
      <w:rFonts w:cs="Aria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D61A3"/>
    <w:rPr>
      <w:rFonts w:ascii="Arial" w:eastAsia="Times New Roman" w:hAnsi="Arial" w:cs="Arial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1D61A3"/>
    <w:pPr>
      <w:spacing w:line="360" w:lineRule="auto"/>
      <w:ind w:left="2268"/>
    </w:pPr>
    <w:rPr>
      <w:rFonts w:cs="Arial"/>
      <w:b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1D61A3"/>
    <w:rPr>
      <w:rFonts w:ascii="Arial" w:eastAsia="Times New Roman" w:hAnsi="Arial" w:cs="Arial"/>
      <w:b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D61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61A3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D61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61A3"/>
    <w:rPr>
      <w:rFonts w:ascii="Arial" w:eastAsia="Times New Roman" w:hAnsi="Arial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E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EC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504DC"/>
    <w:pPr>
      <w:ind w:left="720"/>
      <w:contextualSpacing/>
    </w:pPr>
    <w:rPr>
      <w:rFonts w:ascii="Times New Roman" w:hAnsi="Times New Roman"/>
      <w:lang w:val="en-US"/>
    </w:rPr>
  </w:style>
  <w:style w:type="table" w:styleId="Tabelraster">
    <w:name w:val="Table Grid"/>
    <w:basedOn w:val="Standaardtabel"/>
    <w:uiPriority w:val="39"/>
    <w:rsid w:val="00C0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73742-8276-41FA-A2DB-BA82AA1B0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F815D-395F-48A6-B60A-7BE8A514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F1B26-1A80-4B05-9AC8-FF6CB985FE88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4.xml><?xml version="1.0" encoding="utf-8"?>
<ds:datastoreItem xmlns:ds="http://schemas.openxmlformats.org/officeDocument/2006/customXml" ds:itemID="{9D8E6AAE-2378-49BA-AC00-540A89A04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Mecheline Lips-Maas</dc:creator>
  <cp:lastModifiedBy>Mecheline Lips-Maas</cp:lastModifiedBy>
  <cp:revision>92</cp:revision>
  <cp:lastPrinted>2022-04-05T10:27:00Z</cp:lastPrinted>
  <dcterms:created xsi:type="dcterms:W3CDTF">2023-05-10T12:11:00Z</dcterms:created>
  <dcterms:modified xsi:type="dcterms:W3CDTF">2023-07-04T11:48:00Z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b04bc598-47d7-450e-9a4a-8a12eee80b01</vt:lpwstr>
  </property>
  <property fmtid="{D5CDD505-2E9C-101B-9397-08002B2CF9AE}" pid="4" name="MediaServiceImageTags">
    <vt:lpwstr/>
  </property>
</Properties>
</file>